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30BC" w:rsidRPr="00435ECB" w:rsidRDefault="00A61D5F" w:rsidP="000130BC">
      <w:pPr>
        <w:spacing w:before="240" w:after="60"/>
        <w:ind w:right="28"/>
        <w:jc w:val="center"/>
        <w:rPr>
          <w:b/>
          <w:bCs/>
          <w:sz w:val="36"/>
          <w:szCs w:val="36"/>
          <w:lang w:val="ru-RU"/>
        </w:rPr>
      </w:pPr>
      <w:bookmarkStart w:id="0" w:name="_GoBack"/>
      <w:bookmarkEnd w:id="0"/>
      <w:r w:rsidRPr="00435ECB">
        <w:rPr>
          <w:b/>
          <w:noProof/>
          <w:sz w:val="36"/>
          <w:szCs w:val="36"/>
          <w:lang w:val="ru-RU" w:eastAsia="ru-RU"/>
        </w:rPr>
        <w:drawing>
          <wp:inline distT="0" distB="0" distL="0" distR="0" wp14:anchorId="3C2E4ED5" wp14:editId="57931E70">
            <wp:extent cx="5934075" cy="1609725"/>
            <wp:effectExtent l="19050" t="0" r="9525" b="0"/>
            <wp:docPr id="3" name="Рисунок 35" descr="D:\Documents and Settings\AlexKurazh\Рабочий стол\ш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D:\Documents and Settings\AlexKurazh\Рабочий стол\ш-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0BC" w:rsidRPr="00435ECB" w:rsidRDefault="000130BC" w:rsidP="000130BC">
      <w:pPr>
        <w:spacing w:before="240" w:after="60"/>
        <w:ind w:right="28"/>
        <w:jc w:val="center"/>
        <w:rPr>
          <w:b/>
          <w:bCs/>
          <w:sz w:val="36"/>
          <w:szCs w:val="36"/>
          <w:lang w:val="ru-RU"/>
        </w:rPr>
      </w:pPr>
    </w:p>
    <w:p w:rsidR="000130BC" w:rsidRPr="00435ECB" w:rsidRDefault="000130BC" w:rsidP="000130BC">
      <w:pPr>
        <w:keepNext/>
        <w:spacing w:before="240" w:after="60" w:line="360" w:lineRule="auto"/>
        <w:ind w:right="28"/>
        <w:jc w:val="center"/>
        <w:rPr>
          <w:b/>
          <w:sz w:val="28"/>
          <w:szCs w:val="28"/>
          <w:lang w:val="ru-RU"/>
        </w:rPr>
      </w:pPr>
      <w:r w:rsidRPr="00435ECB">
        <w:rPr>
          <w:b/>
          <w:bCs/>
          <w:sz w:val="36"/>
          <w:szCs w:val="36"/>
          <w:lang w:val="ru-RU"/>
        </w:rPr>
        <w:t>ЗАКЛЮЧЕНИЕ СПЕЦИАЛИСТ</w:t>
      </w:r>
      <w:r w:rsidR="009A27D1" w:rsidRPr="00435ECB">
        <w:rPr>
          <w:b/>
          <w:bCs/>
          <w:sz w:val="36"/>
          <w:szCs w:val="36"/>
          <w:lang w:val="ru-RU"/>
        </w:rPr>
        <w:t>ОВ</w:t>
      </w:r>
    </w:p>
    <w:p w:rsidR="00951B76" w:rsidRPr="00435ECB" w:rsidRDefault="000A4837" w:rsidP="00951B76">
      <w:pPr>
        <w:pStyle w:val="af"/>
        <w:ind w:right="-5"/>
        <w:rPr>
          <w:sz w:val="28"/>
          <w:szCs w:val="28"/>
        </w:rPr>
      </w:pPr>
      <w:r w:rsidRPr="00435ECB">
        <w:rPr>
          <w:sz w:val="28"/>
          <w:szCs w:val="28"/>
        </w:rPr>
        <w:t>по результатам химического исследования</w:t>
      </w:r>
    </w:p>
    <w:p w:rsidR="000130BC" w:rsidRPr="00435ECB" w:rsidRDefault="000130BC" w:rsidP="000130BC">
      <w:pPr>
        <w:ind w:right="27"/>
        <w:jc w:val="center"/>
        <w:rPr>
          <w:sz w:val="28"/>
          <w:szCs w:val="28"/>
          <w:lang w:val="ru-RU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0130BC" w:rsidRPr="00435ECB" w:rsidTr="00D14D53">
        <w:tc>
          <w:tcPr>
            <w:tcW w:w="4785" w:type="dxa"/>
            <w:shd w:val="clear" w:color="auto" w:fill="FFFFFF"/>
          </w:tcPr>
          <w:p w:rsidR="004B2E99" w:rsidRPr="00435ECB" w:rsidRDefault="000130BC" w:rsidP="004B2E99">
            <w:pPr>
              <w:ind w:right="27"/>
              <w:rPr>
                <w:b/>
                <w:bCs/>
                <w:lang w:val="ru-RU"/>
              </w:rPr>
            </w:pPr>
            <w:r w:rsidRPr="00435ECB">
              <w:rPr>
                <w:b/>
                <w:bCs/>
                <w:sz w:val="28"/>
                <w:szCs w:val="28"/>
                <w:lang w:val="ru-RU"/>
              </w:rPr>
              <w:t>№</w:t>
            </w:r>
            <w:r w:rsidR="004B2E99" w:rsidRPr="00435ECB">
              <w:rPr>
                <w:b/>
                <w:bCs/>
                <w:sz w:val="28"/>
                <w:szCs w:val="28"/>
                <w:lang w:val="ru-RU"/>
              </w:rPr>
              <w:t xml:space="preserve"> </w:t>
            </w:r>
            <w:r w:rsidR="001A3065" w:rsidRPr="00435ECB">
              <w:rPr>
                <w:b/>
                <w:bCs/>
                <w:sz w:val="28"/>
                <w:szCs w:val="28"/>
                <w:lang w:val="ru-RU"/>
              </w:rPr>
              <w:t>А08</w:t>
            </w:r>
            <w:r w:rsidR="00AD3E09" w:rsidRPr="00435ECB">
              <w:rPr>
                <w:b/>
                <w:bCs/>
                <w:sz w:val="28"/>
                <w:szCs w:val="28"/>
                <w:lang w:val="ru-RU"/>
              </w:rPr>
              <w:t>-</w:t>
            </w:r>
            <w:r w:rsidR="006C7195" w:rsidRPr="00435ECB">
              <w:rPr>
                <w:b/>
                <w:bCs/>
                <w:sz w:val="28"/>
                <w:szCs w:val="28"/>
                <w:lang w:val="ru-RU"/>
              </w:rPr>
              <w:t>0</w:t>
            </w:r>
            <w:r w:rsidR="001A3065" w:rsidRPr="00435ECB">
              <w:rPr>
                <w:b/>
                <w:bCs/>
                <w:sz w:val="28"/>
                <w:szCs w:val="28"/>
                <w:lang w:val="ru-RU"/>
              </w:rPr>
              <w:t>4</w:t>
            </w:r>
            <w:r w:rsidR="00EE46F4" w:rsidRPr="00435ECB">
              <w:rPr>
                <w:b/>
                <w:bCs/>
                <w:sz w:val="28"/>
                <w:szCs w:val="28"/>
                <w:lang w:val="ru-RU"/>
              </w:rPr>
              <w:t>-</w:t>
            </w:r>
            <w:r w:rsidR="001A3065" w:rsidRPr="00435ECB">
              <w:rPr>
                <w:b/>
                <w:bCs/>
                <w:sz w:val="28"/>
                <w:szCs w:val="28"/>
                <w:lang w:val="ru-RU"/>
              </w:rPr>
              <w:t>3</w:t>
            </w:r>
            <w:r w:rsidR="00AD3E09" w:rsidRPr="00435ECB">
              <w:rPr>
                <w:b/>
                <w:bCs/>
                <w:sz w:val="28"/>
                <w:szCs w:val="28"/>
                <w:lang w:val="ru-RU"/>
              </w:rPr>
              <w:t>/1</w:t>
            </w:r>
            <w:r w:rsidR="00EE46F4" w:rsidRPr="00435ECB">
              <w:rPr>
                <w:b/>
                <w:bCs/>
                <w:sz w:val="28"/>
                <w:szCs w:val="28"/>
                <w:lang w:val="ru-RU"/>
              </w:rPr>
              <w:t>9</w:t>
            </w:r>
          </w:p>
          <w:p w:rsidR="000130BC" w:rsidRPr="00435ECB" w:rsidRDefault="000130BC" w:rsidP="00A61D5F">
            <w:pPr>
              <w:ind w:right="27"/>
              <w:rPr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4785" w:type="dxa"/>
          </w:tcPr>
          <w:p w:rsidR="000130BC" w:rsidRPr="00435ECB" w:rsidRDefault="000130BC" w:rsidP="001A3065">
            <w:pPr>
              <w:ind w:right="27"/>
              <w:jc w:val="right"/>
              <w:rPr>
                <w:lang w:val="ru-RU"/>
              </w:rPr>
            </w:pPr>
            <w:r w:rsidRPr="00435ECB">
              <w:rPr>
                <w:b/>
                <w:bCs/>
                <w:sz w:val="28"/>
                <w:szCs w:val="28"/>
                <w:lang w:val="ru-RU"/>
              </w:rPr>
              <w:t>от «</w:t>
            </w:r>
            <w:r w:rsidR="001A3065" w:rsidRPr="00435ECB">
              <w:rPr>
                <w:b/>
                <w:bCs/>
                <w:sz w:val="28"/>
                <w:szCs w:val="28"/>
                <w:lang w:val="ru-RU"/>
              </w:rPr>
              <w:t>23</w:t>
            </w:r>
            <w:r w:rsidRPr="00435ECB">
              <w:rPr>
                <w:b/>
                <w:bCs/>
                <w:sz w:val="28"/>
                <w:szCs w:val="28"/>
                <w:lang w:val="ru-RU"/>
              </w:rPr>
              <w:t>»</w:t>
            </w:r>
            <w:r w:rsidR="00A6082D" w:rsidRPr="00435ECB">
              <w:rPr>
                <w:b/>
                <w:bCs/>
                <w:sz w:val="28"/>
                <w:szCs w:val="28"/>
                <w:lang w:val="ru-RU"/>
              </w:rPr>
              <w:t xml:space="preserve"> </w:t>
            </w:r>
            <w:r w:rsidR="001A3065" w:rsidRPr="00435ECB">
              <w:rPr>
                <w:b/>
                <w:bCs/>
                <w:sz w:val="28"/>
                <w:szCs w:val="28"/>
                <w:lang w:val="ru-RU"/>
              </w:rPr>
              <w:t>апреля</w:t>
            </w:r>
            <w:r w:rsidR="00A6082D" w:rsidRPr="00435ECB">
              <w:rPr>
                <w:b/>
                <w:bCs/>
                <w:sz w:val="28"/>
                <w:szCs w:val="28"/>
                <w:lang w:val="ru-RU"/>
              </w:rPr>
              <w:t xml:space="preserve"> </w:t>
            </w:r>
            <w:r w:rsidRPr="00435ECB">
              <w:rPr>
                <w:b/>
                <w:bCs/>
                <w:sz w:val="28"/>
                <w:szCs w:val="28"/>
                <w:lang w:val="ru-RU"/>
              </w:rPr>
              <w:t>201</w:t>
            </w:r>
            <w:r w:rsidR="004B6176" w:rsidRPr="00435ECB">
              <w:rPr>
                <w:b/>
                <w:bCs/>
                <w:sz w:val="28"/>
                <w:szCs w:val="28"/>
                <w:lang w:val="ru-RU"/>
              </w:rPr>
              <w:t>9</w:t>
            </w:r>
            <w:r w:rsidRPr="00435ECB">
              <w:rPr>
                <w:b/>
                <w:bCs/>
                <w:sz w:val="28"/>
                <w:szCs w:val="28"/>
                <w:lang w:val="ru-RU"/>
              </w:rPr>
              <w:t xml:space="preserve"> г.</w:t>
            </w:r>
          </w:p>
        </w:tc>
      </w:tr>
    </w:tbl>
    <w:p w:rsidR="000130BC" w:rsidRPr="00435ECB" w:rsidRDefault="000130BC" w:rsidP="000130BC">
      <w:pPr>
        <w:rPr>
          <w:lang w:val="ru-RU"/>
        </w:rPr>
      </w:pPr>
    </w:p>
    <w:p w:rsidR="000130BC" w:rsidRPr="00435ECB" w:rsidRDefault="000130BC" w:rsidP="000130BC">
      <w:pPr>
        <w:jc w:val="right"/>
        <w:rPr>
          <w:bCs/>
          <w:sz w:val="28"/>
          <w:szCs w:val="28"/>
          <w:lang w:val="ru-RU"/>
        </w:rPr>
      </w:pPr>
    </w:p>
    <w:p w:rsidR="000130BC" w:rsidRPr="00435ECB" w:rsidRDefault="000130BC" w:rsidP="000130BC">
      <w:pPr>
        <w:jc w:val="right"/>
        <w:rPr>
          <w:bCs/>
          <w:sz w:val="28"/>
          <w:szCs w:val="28"/>
          <w:lang w:val="ru-RU"/>
        </w:rPr>
      </w:pPr>
    </w:p>
    <w:p w:rsidR="000130BC" w:rsidRPr="00435ECB" w:rsidRDefault="000130BC" w:rsidP="000130BC">
      <w:pPr>
        <w:jc w:val="right"/>
        <w:rPr>
          <w:bCs/>
          <w:sz w:val="28"/>
          <w:szCs w:val="28"/>
          <w:lang w:val="ru-RU"/>
        </w:rPr>
      </w:pPr>
    </w:p>
    <w:p w:rsidR="000130BC" w:rsidRPr="00435ECB" w:rsidRDefault="000130BC" w:rsidP="000130BC">
      <w:pPr>
        <w:jc w:val="right"/>
        <w:rPr>
          <w:sz w:val="28"/>
          <w:szCs w:val="28"/>
          <w:lang w:val="ru-RU"/>
        </w:rPr>
      </w:pPr>
      <w:r w:rsidRPr="00435ECB">
        <w:rPr>
          <w:sz w:val="28"/>
          <w:szCs w:val="28"/>
          <w:u w:val="single"/>
          <w:lang w:val="ru-RU"/>
        </w:rPr>
        <w:t>«</w:t>
      </w:r>
      <w:r w:rsidR="001A3065" w:rsidRPr="00435ECB">
        <w:rPr>
          <w:sz w:val="28"/>
          <w:szCs w:val="28"/>
          <w:u w:val="single"/>
          <w:lang w:val="ru-RU"/>
        </w:rPr>
        <w:t>09</w:t>
      </w:r>
      <w:r w:rsidRPr="00435ECB">
        <w:rPr>
          <w:sz w:val="28"/>
          <w:szCs w:val="28"/>
          <w:u w:val="single"/>
          <w:lang w:val="ru-RU"/>
        </w:rPr>
        <w:t>»</w:t>
      </w:r>
      <w:r w:rsidR="00103308" w:rsidRPr="00435ECB">
        <w:rPr>
          <w:sz w:val="28"/>
          <w:szCs w:val="28"/>
          <w:u w:val="single"/>
          <w:lang w:val="ru-RU"/>
        </w:rPr>
        <w:t xml:space="preserve"> </w:t>
      </w:r>
      <w:r w:rsidR="001A3065" w:rsidRPr="00435ECB">
        <w:rPr>
          <w:sz w:val="28"/>
          <w:szCs w:val="28"/>
          <w:u w:val="single"/>
          <w:lang w:val="ru-RU"/>
        </w:rPr>
        <w:t>апреля</w:t>
      </w:r>
      <w:r w:rsidR="00A6082D" w:rsidRPr="00435ECB">
        <w:rPr>
          <w:sz w:val="28"/>
          <w:szCs w:val="28"/>
          <w:u w:val="single"/>
          <w:lang w:val="ru-RU"/>
        </w:rPr>
        <w:t xml:space="preserve"> </w:t>
      </w:r>
      <w:r w:rsidRPr="00435ECB">
        <w:rPr>
          <w:sz w:val="28"/>
          <w:szCs w:val="28"/>
          <w:u w:val="single"/>
          <w:lang w:val="ru-RU"/>
        </w:rPr>
        <w:t>201</w:t>
      </w:r>
      <w:r w:rsidR="004B6176" w:rsidRPr="00435ECB">
        <w:rPr>
          <w:sz w:val="28"/>
          <w:szCs w:val="28"/>
          <w:u w:val="single"/>
          <w:lang w:val="ru-RU"/>
        </w:rPr>
        <w:t>9</w:t>
      </w:r>
      <w:r w:rsidRPr="00435ECB">
        <w:rPr>
          <w:sz w:val="28"/>
          <w:szCs w:val="28"/>
          <w:u w:val="single"/>
          <w:lang w:val="ru-RU"/>
        </w:rPr>
        <w:t xml:space="preserve"> г., 1</w:t>
      </w:r>
      <w:r w:rsidR="004B6176" w:rsidRPr="00435ECB">
        <w:rPr>
          <w:sz w:val="28"/>
          <w:szCs w:val="28"/>
          <w:u w:val="single"/>
          <w:lang w:val="ru-RU"/>
        </w:rPr>
        <w:t>4</w:t>
      </w:r>
      <w:r w:rsidRPr="00435ECB">
        <w:rPr>
          <w:sz w:val="28"/>
          <w:szCs w:val="28"/>
          <w:u w:val="single"/>
          <w:lang w:val="ru-RU"/>
        </w:rPr>
        <w:t xml:space="preserve"> час. 00 мин.</w:t>
      </w:r>
    </w:p>
    <w:p w:rsidR="000130BC" w:rsidRPr="00435ECB" w:rsidRDefault="000130BC" w:rsidP="000130BC">
      <w:pPr>
        <w:jc w:val="right"/>
        <w:rPr>
          <w:bCs/>
          <w:sz w:val="28"/>
          <w:szCs w:val="28"/>
          <w:lang w:val="ru-RU"/>
        </w:rPr>
      </w:pPr>
      <w:r w:rsidRPr="00435ECB">
        <w:rPr>
          <w:sz w:val="28"/>
          <w:szCs w:val="28"/>
          <w:vertAlign w:val="superscript"/>
          <w:lang w:val="ru-RU"/>
        </w:rPr>
        <w:t xml:space="preserve">(дата, время начала производства исследования) </w:t>
      </w:r>
    </w:p>
    <w:p w:rsidR="000130BC" w:rsidRPr="00435ECB" w:rsidRDefault="000130BC" w:rsidP="000130BC">
      <w:pPr>
        <w:jc w:val="right"/>
        <w:rPr>
          <w:sz w:val="28"/>
          <w:szCs w:val="28"/>
          <w:lang w:val="ru-RU"/>
        </w:rPr>
      </w:pPr>
      <w:r w:rsidRPr="00435ECB">
        <w:rPr>
          <w:bCs/>
          <w:sz w:val="28"/>
          <w:szCs w:val="28"/>
          <w:u w:val="single"/>
          <w:lang w:val="ru-RU"/>
        </w:rPr>
        <w:t>«</w:t>
      </w:r>
      <w:r w:rsidR="001A3065" w:rsidRPr="00435ECB">
        <w:rPr>
          <w:bCs/>
          <w:sz w:val="28"/>
          <w:szCs w:val="28"/>
          <w:u w:val="single"/>
          <w:lang w:val="ru-RU"/>
        </w:rPr>
        <w:t>23</w:t>
      </w:r>
      <w:r w:rsidRPr="00435ECB">
        <w:rPr>
          <w:bCs/>
          <w:sz w:val="28"/>
          <w:szCs w:val="28"/>
          <w:u w:val="single"/>
          <w:lang w:val="ru-RU"/>
        </w:rPr>
        <w:t>»</w:t>
      </w:r>
      <w:r w:rsidR="00A6082D" w:rsidRPr="00435ECB">
        <w:rPr>
          <w:bCs/>
          <w:sz w:val="28"/>
          <w:szCs w:val="28"/>
          <w:u w:val="single"/>
          <w:lang w:val="ru-RU"/>
        </w:rPr>
        <w:t xml:space="preserve"> </w:t>
      </w:r>
      <w:r w:rsidR="001A3065" w:rsidRPr="00435ECB">
        <w:rPr>
          <w:bCs/>
          <w:sz w:val="28"/>
          <w:szCs w:val="28"/>
          <w:u w:val="single"/>
          <w:lang w:val="ru-RU"/>
        </w:rPr>
        <w:t>апреля</w:t>
      </w:r>
      <w:r w:rsidR="00A6082D" w:rsidRPr="00435ECB">
        <w:rPr>
          <w:bCs/>
          <w:sz w:val="28"/>
          <w:szCs w:val="28"/>
          <w:u w:val="single"/>
          <w:lang w:val="ru-RU"/>
        </w:rPr>
        <w:t xml:space="preserve"> </w:t>
      </w:r>
      <w:r w:rsidRPr="00435ECB">
        <w:rPr>
          <w:bCs/>
          <w:sz w:val="28"/>
          <w:szCs w:val="28"/>
          <w:u w:val="single"/>
          <w:lang w:val="ru-RU"/>
        </w:rPr>
        <w:t>201</w:t>
      </w:r>
      <w:r w:rsidR="004B6176" w:rsidRPr="00435ECB">
        <w:rPr>
          <w:bCs/>
          <w:sz w:val="28"/>
          <w:szCs w:val="28"/>
          <w:u w:val="single"/>
          <w:lang w:val="ru-RU"/>
        </w:rPr>
        <w:t>9</w:t>
      </w:r>
      <w:r w:rsidRPr="00435ECB">
        <w:rPr>
          <w:bCs/>
          <w:sz w:val="28"/>
          <w:szCs w:val="28"/>
          <w:u w:val="single"/>
          <w:lang w:val="ru-RU"/>
        </w:rPr>
        <w:t xml:space="preserve"> г., </w:t>
      </w:r>
      <w:r w:rsidR="00FD291E" w:rsidRPr="00435ECB">
        <w:rPr>
          <w:bCs/>
          <w:sz w:val="28"/>
          <w:szCs w:val="28"/>
          <w:u w:val="single"/>
          <w:lang w:val="ru-RU"/>
        </w:rPr>
        <w:t>1</w:t>
      </w:r>
      <w:r w:rsidR="0004523E" w:rsidRPr="00435ECB">
        <w:rPr>
          <w:bCs/>
          <w:sz w:val="28"/>
          <w:szCs w:val="28"/>
          <w:u w:val="single"/>
          <w:lang w:val="ru-RU"/>
        </w:rPr>
        <w:t>8</w:t>
      </w:r>
      <w:r w:rsidRPr="00435ECB">
        <w:rPr>
          <w:bCs/>
          <w:sz w:val="28"/>
          <w:szCs w:val="28"/>
          <w:u w:val="single"/>
          <w:lang w:val="ru-RU"/>
        </w:rPr>
        <w:t xml:space="preserve"> час. 00 мин</w:t>
      </w:r>
      <w:r w:rsidRPr="00435ECB">
        <w:rPr>
          <w:bCs/>
          <w:sz w:val="28"/>
          <w:szCs w:val="28"/>
          <w:lang w:val="ru-RU"/>
        </w:rPr>
        <w:t>.</w:t>
      </w:r>
    </w:p>
    <w:p w:rsidR="000130BC" w:rsidRPr="00435ECB" w:rsidRDefault="000130BC" w:rsidP="000130BC">
      <w:pPr>
        <w:jc w:val="right"/>
        <w:rPr>
          <w:bCs/>
          <w:sz w:val="28"/>
          <w:szCs w:val="28"/>
          <w:u w:val="single"/>
          <w:lang w:val="ru-RU"/>
        </w:rPr>
      </w:pPr>
      <w:r w:rsidRPr="00435ECB">
        <w:rPr>
          <w:sz w:val="28"/>
          <w:szCs w:val="28"/>
          <w:vertAlign w:val="superscript"/>
          <w:lang w:val="ru-RU"/>
        </w:rPr>
        <w:t>(дата, время окончания производства исследования)</w:t>
      </w:r>
    </w:p>
    <w:p w:rsidR="000130BC" w:rsidRPr="00435ECB" w:rsidRDefault="000130BC" w:rsidP="000130BC">
      <w:pPr>
        <w:jc w:val="right"/>
        <w:rPr>
          <w:sz w:val="28"/>
          <w:szCs w:val="28"/>
          <w:lang w:val="ru-RU"/>
        </w:rPr>
      </w:pPr>
      <w:r w:rsidRPr="00435ECB">
        <w:rPr>
          <w:bCs/>
          <w:sz w:val="28"/>
          <w:szCs w:val="28"/>
          <w:u w:val="single"/>
          <w:lang w:val="ru-RU"/>
        </w:rPr>
        <w:t xml:space="preserve"> г. Москва</w:t>
      </w:r>
    </w:p>
    <w:p w:rsidR="000130BC" w:rsidRPr="00435ECB" w:rsidRDefault="000130BC" w:rsidP="000130BC">
      <w:pPr>
        <w:jc w:val="right"/>
        <w:rPr>
          <w:b/>
          <w:sz w:val="28"/>
          <w:szCs w:val="28"/>
          <w:lang w:val="ru-RU"/>
        </w:rPr>
      </w:pPr>
      <w:r w:rsidRPr="00435ECB">
        <w:rPr>
          <w:sz w:val="28"/>
          <w:szCs w:val="28"/>
          <w:vertAlign w:val="superscript"/>
          <w:lang w:val="ru-RU"/>
        </w:rPr>
        <w:t>(место производства исследования)</w:t>
      </w:r>
    </w:p>
    <w:p w:rsidR="000130BC" w:rsidRPr="00435ECB" w:rsidRDefault="000130BC" w:rsidP="000130BC">
      <w:pPr>
        <w:ind w:right="27" w:firstLine="709"/>
        <w:jc w:val="both"/>
        <w:rPr>
          <w:b/>
          <w:sz w:val="28"/>
          <w:szCs w:val="28"/>
          <w:lang w:val="ru-RU"/>
        </w:rPr>
      </w:pPr>
    </w:p>
    <w:p w:rsidR="000130BC" w:rsidRPr="00435ECB" w:rsidRDefault="000130BC" w:rsidP="000130BC">
      <w:pPr>
        <w:spacing w:line="360" w:lineRule="auto"/>
        <w:ind w:right="27" w:firstLine="709"/>
        <w:jc w:val="both"/>
        <w:rPr>
          <w:color w:val="000000"/>
          <w:sz w:val="28"/>
          <w:szCs w:val="28"/>
          <w:lang w:val="ru-RU"/>
        </w:rPr>
      </w:pPr>
      <w:r w:rsidRPr="00435ECB">
        <w:rPr>
          <w:b/>
          <w:sz w:val="28"/>
          <w:szCs w:val="28"/>
          <w:lang w:val="ru-RU"/>
        </w:rPr>
        <w:t>Основание производства исследования:</w:t>
      </w:r>
    </w:p>
    <w:p w:rsidR="00EE3141" w:rsidRPr="00435ECB" w:rsidRDefault="001A3065" w:rsidP="00EE46F4">
      <w:pPr>
        <w:spacing w:line="276" w:lineRule="auto"/>
        <w:ind w:right="28" w:firstLine="709"/>
        <w:jc w:val="both"/>
        <w:rPr>
          <w:b/>
          <w:sz w:val="28"/>
          <w:szCs w:val="28"/>
          <w:lang w:val="ru-RU"/>
        </w:rPr>
      </w:pPr>
      <w:r w:rsidRPr="00435ECB">
        <w:rPr>
          <w:color w:val="000000"/>
          <w:sz w:val="28"/>
          <w:szCs w:val="28"/>
          <w:lang w:val="ru-RU"/>
        </w:rPr>
        <w:t>Запрос Индивидуального предпринимателя Шорохова Игоря Юрьевича</w:t>
      </w:r>
      <w:r w:rsidR="00EE46F4" w:rsidRPr="00435ECB">
        <w:rPr>
          <w:color w:val="000000"/>
          <w:sz w:val="28"/>
          <w:szCs w:val="28"/>
          <w:lang w:val="ru-RU"/>
        </w:rPr>
        <w:t xml:space="preserve"> </w:t>
      </w:r>
      <w:r w:rsidR="006C7195" w:rsidRPr="00435ECB">
        <w:rPr>
          <w:color w:val="000000"/>
          <w:sz w:val="28"/>
          <w:szCs w:val="28"/>
          <w:lang w:val="ru-RU"/>
        </w:rPr>
        <w:t>№А</w:t>
      </w:r>
      <w:r w:rsidRPr="00435ECB">
        <w:rPr>
          <w:color w:val="000000"/>
          <w:sz w:val="28"/>
          <w:szCs w:val="28"/>
          <w:lang w:val="ru-RU"/>
        </w:rPr>
        <w:t>08</w:t>
      </w:r>
      <w:r w:rsidR="006C7195" w:rsidRPr="00435ECB">
        <w:rPr>
          <w:color w:val="000000"/>
          <w:sz w:val="28"/>
          <w:szCs w:val="28"/>
          <w:lang w:val="ru-RU"/>
        </w:rPr>
        <w:t>-0</w:t>
      </w:r>
      <w:r w:rsidRPr="00435ECB">
        <w:rPr>
          <w:color w:val="000000"/>
          <w:sz w:val="28"/>
          <w:szCs w:val="28"/>
          <w:lang w:val="ru-RU"/>
        </w:rPr>
        <w:t>4</w:t>
      </w:r>
      <w:r w:rsidR="00EE46F4" w:rsidRPr="00435ECB">
        <w:rPr>
          <w:color w:val="000000"/>
          <w:sz w:val="28"/>
          <w:szCs w:val="28"/>
          <w:lang w:val="ru-RU"/>
        </w:rPr>
        <w:t>-</w:t>
      </w:r>
      <w:r w:rsidRPr="00435ECB">
        <w:rPr>
          <w:color w:val="000000"/>
          <w:sz w:val="28"/>
          <w:szCs w:val="28"/>
          <w:lang w:val="ru-RU"/>
        </w:rPr>
        <w:t>3</w:t>
      </w:r>
      <w:r w:rsidR="006C7195" w:rsidRPr="00435ECB">
        <w:rPr>
          <w:color w:val="000000"/>
          <w:sz w:val="28"/>
          <w:szCs w:val="28"/>
          <w:lang w:val="ru-RU"/>
        </w:rPr>
        <w:t>/1</w:t>
      </w:r>
      <w:r w:rsidRPr="00435ECB">
        <w:rPr>
          <w:color w:val="000000"/>
          <w:sz w:val="28"/>
          <w:szCs w:val="28"/>
          <w:lang w:val="ru-RU"/>
        </w:rPr>
        <w:t>9 от 08</w:t>
      </w:r>
      <w:r w:rsidR="00EE46F4" w:rsidRPr="00435ECB">
        <w:rPr>
          <w:color w:val="000000"/>
          <w:sz w:val="28"/>
          <w:szCs w:val="28"/>
          <w:lang w:val="ru-RU"/>
        </w:rPr>
        <w:t xml:space="preserve"> </w:t>
      </w:r>
      <w:r w:rsidRPr="00435ECB">
        <w:rPr>
          <w:color w:val="000000"/>
          <w:sz w:val="28"/>
          <w:szCs w:val="28"/>
          <w:lang w:val="ru-RU"/>
        </w:rPr>
        <w:t>апреля</w:t>
      </w:r>
      <w:r w:rsidR="006C7195" w:rsidRPr="00435ECB">
        <w:rPr>
          <w:color w:val="000000"/>
          <w:sz w:val="28"/>
          <w:szCs w:val="28"/>
          <w:lang w:val="ru-RU"/>
        </w:rPr>
        <w:t xml:space="preserve"> </w:t>
      </w:r>
      <w:r w:rsidR="00EE46F4" w:rsidRPr="00435ECB">
        <w:rPr>
          <w:color w:val="000000"/>
          <w:sz w:val="28"/>
          <w:szCs w:val="28"/>
          <w:lang w:val="ru-RU"/>
        </w:rPr>
        <w:t>2019</w:t>
      </w:r>
      <w:r w:rsidR="004B6176" w:rsidRPr="00435ECB">
        <w:rPr>
          <w:color w:val="000000"/>
          <w:sz w:val="28"/>
          <w:szCs w:val="28"/>
          <w:lang w:val="ru-RU"/>
        </w:rPr>
        <w:t xml:space="preserve"> г</w:t>
      </w:r>
      <w:r w:rsidR="006C7195" w:rsidRPr="00435ECB">
        <w:rPr>
          <w:color w:val="000000"/>
          <w:sz w:val="28"/>
          <w:szCs w:val="28"/>
          <w:lang w:val="ru-RU"/>
        </w:rPr>
        <w:t>.</w:t>
      </w:r>
    </w:p>
    <w:p w:rsidR="000130BC" w:rsidRPr="00435ECB" w:rsidRDefault="000130BC" w:rsidP="000130BC">
      <w:pPr>
        <w:spacing w:line="360" w:lineRule="auto"/>
        <w:ind w:right="27" w:firstLine="709"/>
        <w:jc w:val="both"/>
        <w:rPr>
          <w:sz w:val="28"/>
          <w:szCs w:val="28"/>
          <w:lang w:val="ru-RU"/>
        </w:rPr>
      </w:pPr>
      <w:r w:rsidRPr="00435ECB">
        <w:rPr>
          <w:b/>
          <w:sz w:val="28"/>
          <w:szCs w:val="28"/>
          <w:lang w:val="ru-RU"/>
        </w:rPr>
        <w:t>Специалист</w:t>
      </w:r>
      <w:r w:rsidR="009A27D1" w:rsidRPr="00435ECB">
        <w:rPr>
          <w:b/>
          <w:sz w:val="28"/>
          <w:szCs w:val="28"/>
          <w:lang w:val="ru-RU"/>
        </w:rPr>
        <w:t>ы</w:t>
      </w:r>
      <w:r w:rsidRPr="00435ECB">
        <w:rPr>
          <w:b/>
          <w:sz w:val="28"/>
          <w:szCs w:val="28"/>
          <w:lang w:val="ru-RU"/>
        </w:rPr>
        <w:t>, выполнивши</w:t>
      </w:r>
      <w:r w:rsidR="009A27D1" w:rsidRPr="00435ECB">
        <w:rPr>
          <w:b/>
          <w:sz w:val="28"/>
          <w:szCs w:val="28"/>
          <w:lang w:val="ru-RU"/>
        </w:rPr>
        <w:t>е</w:t>
      </w:r>
      <w:r w:rsidRPr="00435ECB">
        <w:rPr>
          <w:b/>
          <w:sz w:val="28"/>
          <w:szCs w:val="28"/>
          <w:lang w:val="ru-RU"/>
        </w:rPr>
        <w:t xml:space="preserve"> исследование:</w:t>
      </w:r>
    </w:p>
    <w:p w:rsidR="009A27D1" w:rsidRPr="00435ECB" w:rsidRDefault="009A27D1" w:rsidP="009A27D1">
      <w:pPr>
        <w:spacing w:line="271" w:lineRule="auto"/>
        <w:ind w:right="27" w:firstLine="709"/>
        <w:rPr>
          <w:sz w:val="28"/>
          <w:szCs w:val="28"/>
          <w:lang w:val="ru-RU"/>
        </w:rPr>
      </w:pPr>
      <w:r w:rsidRPr="00435ECB">
        <w:rPr>
          <w:sz w:val="28"/>
          <w:szCs w:val="28"/>
          <w:lang w:val="ru-RU"/>
        </w:rPr>
        <w:t>Загоскина Екатерина Сергеевна</w:t>
      </w:r>
      <w:r w:rsidR="00386E74" w:rsidRPr="00435ECB">
        <w:rPr>
          <w:sz w:val="28"/>
          <w:szCs w:val="28"/>
          <w:lang w:val="ru-RU"/>
        </w:rPr>
        <w:t>,</w:t>
      </w:r>
    </w:p>
    <w:p w:rsidR="009A27D1" w:rsidRPr="00435ECB" w:rsidRDefault="001A3065" w:rsidP="009A27D1">
      <w:pPr>
        <w:spacing w:line="271" w:lineRule="auto"/>
        <w:ind w:right="27" w:firstLine="709"/>
        <w:rPr>
          <w:sz w:val="28"/>
          <w:szCs w:val="28"/>
          <w:lang w:val="ru-RU"/>
        </w:rPr>
      </w:pPr>
      <w:r w:rsidRPr="00435ECB">
        <w:rPr>
          <w:sz w:val="28"/>
          <w:szCs w:val="28"/>
          <w:lang w:val="ru-RU"/>
        </w:rPr>
        <w:t>Уточкина Дина Сергеевна</w:t>
      </w:r>
      <w:r w:rsidR="00386E74" w:rsidRPr="00435ECB">
        <w:rPr>
          <w:sz w:val="28"/>
          <w:szCs w:val="28"/>
          <w:lang w:val="ru-RU"/>
        </w:rPr>
        <w:t>.</w:t>
      </w:r>
    </w:p>
    <w:p w:rsidR="009A27D1" w:rsidRPr="00435ECB" w:rsidRDefault="009A27D1" w:rsidP="009A27D1">
      <w:pPr>
        <w:spacing w:line="271" w:lineRule="auto"/>
        <w:ind w:right="27" w:firstLine="709"/>
        <w:rPr>
          <w:sz w:val="28"/>
          <w:szCs w:val="28"/>
          <w:lang w:val="ru-RU"/>
        </w:rPr>
      </w:pPr>
    </w:p>
    <w:p w:rsidR="009A27D1" w:rsidRPr="00435ECB" w:rsidRDefault="009A27D1" w:rsidP="009A27D1">
      <w:pPr>
        <w:spacing w:line="271" w:lineRule="auto"/>
        <w:ind w:right="28" w:firstLine="709"/>
        <w:jc w:val="right"/>
        <w:rPr>
          <w:sz w:val="28"/>
          <w:szCs w:val="28"/>
          <w:lang w:val="ru-RU"/>
        </w:rPr>
      </w:pPr>
      <w:r w:rsidRPr="00435ECB">
        <w:rPr>
          <w:sz w:val="28"/>
          <w:szCs w:val="28"/>
          <w:lang w:val="ru-RU"/>
        </w:rPr>
        <w:t>ООО «Центр химических исследований»</w:t>
      </w:r>
    </w:p>
    <w:p w:rsidR="009A27D1" w:rsidRPr="00435ECB" w:rsidRDefault="009A27D1" w:rsidP="009A27D1">
      <w:pPr>
        <w:spacing w:line="271" w:lineRule="auto"/>
        <w:ind w:right="28" w:firstLine="709"/>
        <w:jc w:val="center"/>
        <w:rPr>
          <w:sz w:val="28"/>
          <w:szCs w:val="28"/>
          <w:lang w:val="ru-RU"/>
        </w:rPr>
      </w:pPr>
      <w:r w:rsidRPr="00435ECB">
        <w:rPr>
          <w:sz w:val="28"/>
          <w:szCs w:val="28"/>
          <w:lang w:val="ru-RU"/>
        </w:rPr>
        <w:t xml:space="preserve">                   Генеральный директор</w:t>
      </w:r>
    </w:p>
    <w:p w:rsidR="009A27D1" w:rsidRPr="00435ECB" w:rsidRDefault="009A27D1" w:rsidP="009A27D1">
      <w:pPr>
        <w:spacing w:line="271" w:lineRule="auto"/>
        <w:ind w:right="28" w:firstLine="709"/>
        <w:jc w:val="right"/>
        <w:rPr>
          <w:sz w:val="28"/>
          <w:szCs w:val="28"/>
          <w:lang w:val="ru-RU"/>
        </w:rPr>
      </w:pPr>
    </w:p>
    <w:p w:rsidR="009A27D1" w:rsidRPr="00435ECB" w:rsidRDefault="009A27D1" w:rsidP="009A27D1">
      <w:pPr>
        <w:spacing w:line="271" w:lineRule="auto"/>
        <w:ind w:right="28" w:firstLine="709"/>
        <w:rPr>
          <w:sz w:val="28"/>
          <w:szCs w:val="28"/>
          <w:lang w:val="ru-RU"/>
        </w:rPr>
      </w:pPr>
      <w:r w:rsidRPr="00435ECB">
        <w:rPr>
          <w:sz w:val="28"/>
          <w:szCs w:val="28"/>
          <w:lang w:val="ru-RU"/>
        </w:rPr>
        <w:t xml:space="preserve">                                                     _______________ /Топилин С.В</w:t>
      </w:r>
      <w:r w:rsidR="00386E74" w:rsidRPr="00435ECB">
        <w:rPr>
          <w:sz w:val="28"/>
          <w:szCs w:val="28"/>
          <w:lang w:val="ru-RU"/>
        </w:rPr>
        <w:t>.</w:t>
      </w:r>
    </w:p>
    <w:p w:rsidR="009A27D1" w:rsidRPr="00435ECB" w:rsidRDefault="009A27D1" w:rsidP="009A27D1">
      <w:pPr>
        <w:spacing w:line="271" w:lineRule="auto"/>
        <w:ind w:right="28" w:firstLine="709"/>
        <w:rPr>
          <w:sz w:val="28"/>
          <w:szCs w:val="28"/>
          <w:lang w:val="ru-RU"/>
        </w:rPr>
      </w:pPr>
      <w:r w:rsidRPr="00435ECB">
        <w:rPr>
          <w:sz w:val="28"/>
          <w:szCs w:val="28"/>
          <w:lang w:val="ru-RU"/>
        </w:rPr>
        <w:t xml:space="preserve">                                                              </w:t>
      </w:r>
      <w:r w:rsidRPr="00435ECB">
        <w:rPr>
          <w:sz w:val="16"/>
          <w:szCs w:val="16"/>
          <w:lang w:val="ru-RU"/>
        </w:rPr>
        <w:t xml:space="preserve">  м.п.</w:t>
      </w:r>
    </w:p>
    <w:p w:rsidR="000130BC" w:rsidRPr="00435ECB" w:rsidRDefault="000130BC" w:rsidP="000130BC">
      <w:pPr>
        <w:spacing w:line="360" w:lineRule="auto"/>
        <w:ind w:right="27" w:firstLine="709"/>
        <w:rPr>
          <w:b/>
          <w:sz w:val="28"/>
          <w:szCs w:val="28"/>
          <w:lang w:val="ru-RU"/>
        </w:rPr>
        <w:sectPr w:rsidR="000130BC" w:rsidRPr="00435ECB" w:rsidSect="00A61D5F">
          <w:footerReference w:type="default" r:id="rId9"/>
          <w:pgSz w:w="11906" w:h="16838"/>
          <w:pgMar w:top="142" w:right="850" w:bottom="908" w:left="1701" w:header="720" w:footer="851" w:gutter="0"/>
          <w:cols w:space="720"/>
          <w:docGrid w:linePitch="600" w:charSpace="32768"/>
        </w:sectPr>
      </w:pPr>
    </w:p>
    <w:p w:rsidR="000130BC" w:rsidRPr="00435ECB" w:rsidRDefault="000130BC" w:rsidP="000130BC">
      <w:pPr>
        <w:spacing w:line="276" w:lineRule="auto"/>
        <w:jc w:val="center"/>
        <w:rPr>
          <w:b/>
          <w:sz w:val="28"/>
          <w:szCs w:val="28"/>
          <w:lang w:val="ru-RU"/>
        </w:rPr>
      </w:pPr>
      <w:r w:rsidRPr="00435ECB">
        <w:rPr>
          <w:b/>
          <w:sz w:val="28"/>
          <w:szCs w:val="28"/>
          <w:lang w:val="ru-RU"/>
        </w:rPr>
        <w:lastRenderedPageBreak/>
        <w:t>ВВОДНАЯ ЧАСТЬ</w:t>
      </w:r>
      <w:r w:rsidR="00BD4DDF" w:rsidRPr="00435ECB">
        <w:rPr>
          <w:b/>
          <w:sz w:val="28"/>
          <w:szCs w:val="28"/>
          <w:lang w:val="ru-RU"/>
        </w:rPr>
        <w:t>.</w:t>
      </w:r>
    </w:p>
    <w:p w:rsidR="00BD4DDF" w:rsidRPr="00435ECB" w:rsidRDefault="00BD4DDF" w:rsidP="000130BC">
      <w:pPr>
        <w:spacing w:line="276" w:lineRule="auto"/>
        <w:jc w:val="center"/>
        <w:rPr>
          <w:b/>
          <w:sz w:val="28"/>
          <w:szCs w:val="28"/>
          <w:lang w:val="ru-RU"/>
        </w:rPr>
      </w:pPr>
    </w:p>
    <w:p w:rsidR="00C778CD" w:rsidRPr="00435ECB" w:rsidRDefault="006150D0" w:rsidP="004B5981">
      <w:pPr>
        <w:spacing w:line="276" w:lineRule="auto"/>
        <w:ind w:right="28" w:firstLine="709"/>
        <w:jc w:val="both"/>
        <w:rPr>
          <w:sz w:val="28"/>
          <w:szCs w:val="28"/>
          <w:lang w:val="ru-RU" w:bidi="en-US"/>
        </w:rPr>
      </w:pPr>
      <w:r w:rsidRPr="00435ECB">
        <w:rPr>
          <w:b/>
          <w:sz w:val="28"/>
          <w:szCs w:val="28"/>
          <w:lang w:val="ru-RU"/>
        </w:rPr>
        <w:t>I</w:t>
      </w:r>
      <w:r w:rsidR="00EE3141" w:rsidRPr="00435ECB">
        <w:rPr>
          <w:b/>
          <w:sz w:val="28"/>
          <w:szCs w:val="28"/>
          <w:lang w:val="ru-RU"/>
        </w:rPr>
        <w:t>.</w:t>
      </w:r>
      <w:r w:rsidRPr="00435ECB">
        <w:rPr>
          <w:b/>
          <w:sz w:val="28"/>
          <w:szCs w:val="28"/>
          <w:lang w:val="ru-RU"/>
        </w:rPr>
        <w:tab/>
      </w:r>
      <w:r w:rsidR="000130BC" w:rsidRPr="00435ECB">
        <w:rPr>
          <w:sz w:val="28"/>
          <w:szCs w:val="28"/>
          <w:lang w:val="ru-RU" w:bidi="en-US"/>
        </w:rPr>
        <w:t>«</w:t>
      </w:r>
      <w:r w:rsidR="001A3065" w:rsidRPr="00435ECB">
        <w:rPr>
          <w:sz w:val="28"/>
          <w:szCs w:val="28"/>
          <w:lang w:val="ru-RU" w:bidi="en-US"/>
        </w:rPr>
        <w:t>08</w:t>
      </w:r>
      <w:r w:rsidR="000130BC" w:rsidRPr="00435ECB">
        <w:rPr>
          <w:sz w:val="28"/>
          <w:szCs w:val="28"/>
          <w:lang w:val="ru-RU" w:bidi="en-US"/>
        </w:rPr>
        <w:t>»</w:t>
      </w:r>
      <w:r w:rsidR="00A6082D" w:rsidRPr="00435ECB">
        <w:rPr>
          <w:sz w:val="28"/>
          <w:szCs w:val="28"/>
          <w:lang w:val="ru-RU" w:bidi="en-US"/>
        </w:rPr>
        <w:t xml:space="preserve"> </w:t>
      </w:r>
      <w:r w:rsidR="001A3065" w:rsidRPr="00435ECB">
        <w:rPr>
          <w:sz w:val="28"/>
          <w:szCs w:val="28"/>
          <w:lang w:val="ru-RU" w:bidi="en-US"/>
        </w:rPr>
        <w:t>апреля</w:t>
      </w:r>
      <w:r w:rsidR="00A6082D" w:rsidRPr="00435ECB">
        <w:rPr>
          <w:sz w:val="28"/>
          <w:szCs w:val="28"/>
          <w:lang w:val="ru-RU" w:bidi="en-US"/>
        </w:rPr>
        <w:t xml:space="preserve"> </w:t>
      </w:r>
      <w:r w:rsidR="000130BC" w:rsidRPr="00435ECB">
        <w:rPr>
          <w:sz w:val="28"/>
          <w:szCs w:val="28"/>
          <w:lang w:val="ru-RU" w:bidi="en-US"/>
        </w:rPr>
        <w:t>201</w:t>
      </w:r>
      <w:r w:rsidR="009278E7" w:rsidRPr="00435ECB">
        <w:rPr>
          <w:sz w:val="28"/>
          <w:szCs w:val="28"/>
          <w:lang w:val="ru-RU" w:bidi="en-US"/>
        </w:rPr>
        <w:t>9</w:t>
      </w:r>
      <w:r w:rsidR="000130BC" w:rsidRPr="00435ECB">
        <w:rPr>
          <w:sz w:val="28"/>
          <w:szCs w:val="28"/>
          <w:lang w:val="ru-RU" w:bidi="en-US"/>
        </w:rPr>
        <w:t xml:space="preserve"> года в ООО «Центр химических </w:t>
      </w:r>
      <w:r w:rsidR="0031457C" w:rsidRPr="00435ECB">
        <w:rPr>
          <w:sz w:val="28"/>
          <w:szCs w:val="28"/>
          <w:lang w:val="ru-RU" w:bidi="en-US"/>
        </w:rPr>
        <w:t xml:space="preserve">исследований» поступил </w:t>
      </w:r>
      <w:r w:rsidR="00EE3141" w:rsidRPr="00435ECB">
        <w:rPr>
          <w:sz w:val="28"/>
          <w:szCs w:val="28"/>
          <w:lang w:val="ru-RU" w:bidi="en-US"/>
        </w:rPr>
        <w:t xml:space="preserve">запрос </w:t>
      </w:r>
      <w:r w:rsidR="001A3065" w:rsidRPr="00435ECB">
        <w:rPr>
          <w:color w:val="000000"/>
          <w:sz w:val="28"/>
          <w:szCs w:val="28"/>
          <w:lang w:val="ru-RU"/>
        </w:rPr>
        <w:t>Индивидуального предпринимателя Шорохова Игоря Юрьевича</w:t>
      </w:r>
      <w:r w:rsidR="00A6082D" w:rsidRPr="00435ECB">
        <w:rPr>
          <w:sz w:val="28"/>
          <w:szCs w:val="28"/>
          <w:lang w:val="ru-RU" w:bidi="en-US"/>
        </w:rPr>
        <w:t xml:space="preserve"> </w:t>
      </w:r>
      <w:r w:rsidR="00C778CD" w:rsidRPr="00435ECB">
        <w:rPr>
          <w:sz w:val="28"/>
          <w:szCs w:val="28"/>
          <w:lang w:val="ru-RU" w:bidi="en-US"/>
        </w:rPr>
        <w:t xml:space="preserve">на проведение </w:t>
      </w:r>
      <w:r w:rsidR="000A4837" w:rsidRPr="00435ECB">
        <w:rPr>
          <w:sz w:val="28"/>
          <w:szCs w:val="28"/>
          <w:lang w:val="ru-RU" w:bidi="en-US"/>
        </w:rPr>
        <w:t>химического исследования</w:t>
      </w:r>
      <w:r w:rsidR="00C778CD" w:rsidRPr="00435ECB">
        <w:rPr>
          <w:sz w:val="28"/>
          <w:szCs w:val="28"/>
          <w:lang w:val="ru-RU" w:bidi="en-US"/>
        </w:rPr>
        <w:t>.</w:t>
      </w:r>
    </w:p>
    <w:p w:rsidR="000130BC" w:rsidRPr="00435ECB" w:rsidRDefault="006150D0" w:rsidP="00BD4DDF">
      <w:pPr>
        <w:spacing w:line="276" w:lineRule="auto"/>
        <w:ind w:right="28" w:firstLine="709"/>
        <w:jc w:val="both"/>
        <w:rPr>
          <w:b/>
          <w:sz w:val="28"/>
          <w:szCs w:val="28"/>
          <w:lang w:val="ru-RU"/>
        </w:rPr>
      </w:pPr>
      <w:r w:rsidRPr="00435ECB">
        <w:rPr>
          <w:b/>
          <w:sz w:val="28"/>
          <w:szCs w:val="28"/>
          <w:lang w:val="ru-RU"/>
        </w:rPr>
        <w:t>II</w:t>
      </w:r>
      <w:r w:rsidR="000130BC" w:rsidRPr="00435ECB">
        <w:rPr>
          <w:b/>
          <w:sz w:val="28"/>
          <w:szCs w:val="28"/>
          <w:lang w:val="ru-RU"/>
        </w:rPr>
        <w:t>. При запросе на исследование представлены материалы:</w:t>
      </w:r>
    </w:p>
    <w:p w:rsidR="006B743F" w:rsidRPr="00435ECB" w:rsidRDefault="00E9540C" w:rsidP="00FE28B8">
      <w:pPr>
        <w:pStyle w:val="ab"/>
        <w:numPr>
          <w:ilvl w:val="0"/>
          <w:numId w:val="48"/>
        </w:numPr>
        <w:spacing w:after="0"/>
        <w:ind w:left="0" w:right="28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«Сибирские отруби», изготовитель – ООО «Сибирская клетчатка», дата изготовления – 01.03.2019, срок годности – 12 месяцев, 200 г</w:t>
      </w:r>
      <w:r w:rsidR="00066926" w:rsidRPr="00435ECB">
        <w:rPr>
          <w:rFonts w:ascii="Times New Roman" w:hAnsi="Times New Roman" w:cs="Times New Roman"/>
          <w:sz w:val="28"/>
          <w:szCs w:val="28"/>
        </w:rPr>
        <w:t>.</w:t>
      </w:r>
    </w:p>
    <w:p w:rsidR="000130BC" w:rsidRPr="00435ECB" w:rsidRDefault="00583EAF" w:rsidP="00BD4DDF">
      <w:pPr>
        <w:pStyle w:val="BodyTextIndent21"/>
        <w:spacing w:line="276" w:lineRule="auto"/>
        <w:ind w:firstLine="709"/>
        <w:jc w:val="both"/>
        <w:rPr>
          <w:b/>
          <w:sz w:val="28"/>
          <w:szCs w:val="28"/>
          <w:lang w:val="ru-RU"/>
        </w:rPr>
      </w:pPr>
      <w:r w:rsidRPr="00435ECB">
        <w:rPr>
          <w:b/>
          <w:sz w:val="28"/>
          <w:szCs w:val="28"/>
          <w:lang w:val="ru-RU"/>
        </w:rPr>
        <w:t>III.</w:t>
      </w:r>
      <w:r w:rsidRPr="00435ECB">
        <w:rPr>
          <w:b/>
          <w:sz w:val="28"/>
          <w:szCs w:val="28"/>
          <w:lang w:val="ru-RU"/>
        </w:rPr>
        <w:tab/>
        <w:t>На разрешение специалист</w:t>
      </w:r>
      <w:r w:rsidR="006C7195" w:rsidRPr="00435ECB">
        <w:rPr>
          <w:b/>
          <w:sz w:val="28"/>
          <w:szCs w:val="28"/>
          <w:lang w:val="ru-RU"/>
        </w:rPr>
        <w:t>ов</w:t>
      </w:r>
      <w:r w:rsidRPr="00435ECB">
        <w:rPr>
          <w:b/>
          <w:sz w:val="28"/>
          <w:szCs w:val="28"/>
          <w:lang w:val="ru-RU"/>
        </w:rPr>
        <w:t xml:space="preserve"> поставлен следующи</w:t>
      </w:r>
      <w:r w:rsidR="00057ED2" w:rsidRPr="00435ECB">
        <w:rPr>
          <w:b/>
          <w:sz w:val="28"/>
          <w:szCs w:val="28"/>
          <w:lang w:val="ru-RU"/>
        </w:rPr>
        <w:t>й</w:t>
      </w:r>
      <w:r w:rsidRPr="00435ECB">
        <w:rPr>
          <w:b/>
          <w:sz w:val="28"/>
          <w:szCs w:val="28"/>
          <w:lang w:val="ru-RU"/>
        </w:rPr>
        <w:t xml:space="preserve"> вопрос:</w:t>
      </w:r>
    </w:p>
    <w:p w:rsidR="001A3065" w:rsidRPr="00435ECB" w:rsidRDefault="001A3065" w:rsidP="001A3065">
      <w:pPr>
        <w:spacing w:line="276" w:lineRule="auto"/>
        <w:ind w:right="27" w:firstLine="709"/>
        <w:jc w:val="both"/>
        <w:rPr>
          <w:rFonts w:eastAsiaTheme="minorEastAsia"/>
          <w:kern w:val="0"/>
          <w:sz w:val="28"/>
          <w:szCs w:val="28"/>
          <w:lang w:val="ru-RU" w:eastAsia="ru-RU"/>
        </w:rPr>
      </w:pPr>
      <w:r w:rsidRPr="00435ECB">
        <w:rPr>
          <w:rFonts w:eastAsiaTheme="minorEastAsia"/>
          <w:kern w:val="0"/>
          <w:sz w:val="28"/>
          <w:szCs w:val="28"/>
          <w:lang w:val="ru-RU" w:eastAsia="ru-RU"/>
        </w:rPr>
        <w:t>1. Определение наличия фитиновой кислоты в клетчатке.</w:t>
      </w:r>
    </w:p>
    <w:p w:rsidR="001A3065" w:rsidRPr="00435ECB" w:rsidRDefault="001A3065" w:rsidP="001A3065">
      <w:pPr>
        <w:spacing w:line="276" w:lineRule="auto"/>
        <w:ind w:right="27" w:firstLine="709"/>
        <w:jc w:val="both"/>
        <w:rPr>
          <w:rFonts w:eastAsiaTheme="minorEastAsia"/>
          <w:kern w:val="0"/>
          <w:sz w:val="28"/>
          <w:szCs w:val="28"/>
          <w:lang w:val="ru-RU" w:eastAsia="ru-RU"/>
        </w:rPr>
      </w:pPr>
      <w:r w:rsidRPr="00435ECB">
        <w:rPr>
          <w:rFonts w:eastAsiaTheme="minorEastAsia"/>
          <w:kern w:val="0"/>
          <w:sz w:val="28"/>
          <w:szCs w:val="28"/>
          <w:lang w:val="ru-RU" w:eastAsia="ru-RU"/>
        </w:rPr>
        <w:t>2. Поиск источников с информацией о содержании фитиновой кислоты в свекловичной клетчатки.</w:t>
      </w:r>
    </w:p>
    <w:p w:rsidR="000130BC" w:rsidRPr="00435ECB" w:rsidRDefault="00FF65A6" w:rsidP="001A3065">
      <w:pPr>
        <w:spacing w:line="276" w:lineRule="auto"/>
        <w:ind w:right="27" w:firstLine="709"/>
        <w:jc w:val="both"/>
        <w:rPr>
          <w:sz w:val="28"/>
          <w:szCs w:val="28"/>
          <w:lang w:val="ru-RU"/>
        </w:rPr>
      </w:pPr>
      <w:r w:rsidRPr="00435ECB">
        <w:rPr>
          <w:b/>
          <w:sz w:val="28"/>
          <w:szCs w:val="28"/>
          <w:lang w:val="ru-RU"/>
        </w:rPr>
        <w:t>IV.</w:t>
      </w:r>
      <w:r w:rsidRPr="00435ECB">
        <w:rPr>
          <w:b/>
          <w:sz w:val="28"/>
          <w:szCs w:val="28"/>
          <w:lang w:val="ru-RU"/>
        </w:rPr>
        <w:tab/>
      </w:r>
      <w:r w:rsidR="000130BC" w:rsidRPr="00435ECB">
        <w:rPr>
          <w:b/>
          <w:sz w:val="28"/>
          <w:szCs w:val="28"/>
          <w:lang w:val="ru-RU"/>
        </w:rPr>
        <w:t xml:space="preserve"> Проведение исследования поручено</w:t>
      </w:r>
      <w:r w:rsidR="00386E74" w:rsidRPr="00435ECB">
        <w:rPr>
          <w:b/>
          <w:sz w:val="28"/>
          <w:szCs w:val="28"/>
          <w:lang w:val="ru-RU"/>
        </w:rPr>
        <w:t xml:space="preserve"> специалистам – Загоскиной Екатерине Сергеевне и </w:t>
      </w:r>
      <w:r w:rsidR="001A3065" w:rsidRPr="00435ECB">
        <w:rPr>
          <w:b/>
          <w:sz w:val="28"/>
          <w:szCs w:val="28"/>
          <w:lang w:val="ru-RU"/>
        </w:rPr>
        <w:t>Уточкиной Дине Сергеевне</w:t>
      </w:r>
      <w:r w:rsidR="000130BC" w:rsidRPr="00435ECB">
        <w:rPr>
          <w:b/>
          <w:sz w:val="28"/>
          <w:szCs w:val="28"/>
          <w:lang w:val="ru-RU"/>
        </w:rPr>
        <w:t>.</w:t>
      </w:r>
    </w:p>
    <w:p w:rsidR="00386E74" w:rsidRPr="00435ECB" w:rsidRDefault="00386E74" w:rsidP="00386E74">
      <w:pPr>
        <w:pStyle w:val="ad"/>
        <w:spacing w:line="276" w:lineRule="auto"/>
        <w:ind w:right="-6" w:firstLine="709"/>
        <w:jc w:val="both"/>
        <w:rPr>
          <w:rFonts w:ascii="Times New Roman" w:hAnsi="Times New Roman" w:cs="Times New Roman"/>
          <w:bCs/>
          <w:kern w:val="1"/>
          <w:sz w:val="28"/>
          <w:szCs w:val="28"/>
          <w:lang w:eastAsia="en-US" w:bidi="en-US"/>
        </w:rPr>
      </w:pPr>
      <w:r w:rsidRPr="00435ECB">
        <w:rPr>
          <w:rFonts w:ascii="Times New Roman" w:hAnsi="Times New Roman" w:cs="Times New Roman"/>
          <w:bCs/>
          <w:kern w:val="1"/>
          <w:sz w:val="28"/>
          <w:szCs w:val="28"/>
          <w:lang w:eastAsia="en-US" w:bidi="en-US"/>
        </w:rPr>
        <w:t>Сведения о специалистах</w:t>
      </w:r>
      <w:r w:rsidR="003D78B3" w:rsidRPr="00435ECB">
        <w:rPr>
          <w:rFonts w:ascii="Times New Roman" w:hAnsi="Times New Roman" w:cs="Times New Roman"/>
          <w:bCs/>
          <w:kern w:val="1"/>
          <w:sz w:val="28"/>
          <w:szCs w:val="28"/>
          <w:lang w:eastAsia="en-US" w:bidi="en-US"/>
        </w:rPr>
        <w:t xml:space="preserve">: </w:t>
      </w:r>
    </w:p>
    <w:p w:rsidR="00386E74" w:rsidRPr="00435ECB" w:rsidRDefault="00386E74" w:rsidP="00386E74">
      <w:pPr>
        <w:pStyle w:val="ad"/>
        <w:spacing w:line="276" w:lineRule="auto"/>
        <w:ind w:right="-6" w:firstLine="709"/>
        <w:jc w:val="both"/>
        <w:rPr>
          <w:rFonts w:ascii="Times New Roman" w:hAnsi="Times New Roman" w:cs="Times New Roman"/>
          <w:bCs/>
          <w:kern w:val="1"/>
          <w:sz w:val="28"/>
          <w:szCs w:val="28"/>
          <w:lang w:eastAsia="en-US" w:bidi="en-US"/>
        </w:rPr>
      </w:pPr>
      <w:r w:rsidRPr="00435ECB">
        <w:rPr>
          <w:rFonts w:ascii="Times New Roman" w:hAnsi="Times New Roman" w:cs="Times New Roman"/>
          <w:bCs/>
          <w:kern w:val="1"/>
          <w:sz w:val="28"/>
          <w:szCs w:val="28"/>
          <w:lang w:eastAsia="en-US" w:bidi="en-US"/>
        </w:rPr>
        <w:t>Загоскина Екатерина Сергеевна – эксперт в области проведения химических и почерковедческих экспертиз. Имеет высшее образование по специальности «Химия» (диплом ФГБОУ ВПО «Российского химико-технологического университета имени Д.И. Менделеева», рег. номер 316 от 01.07.2015 г.), и прошедшая обучение по дополнительной профессиональной программе «Почерковедческая экспертиза» (ДПП №000650, 2017). Стаж работы по специальности – с 2015 г.</w:t>
      </w:r>
    </w:p>
    <w:p w:rsidR="00A46291" w:rsidRPr="00435ECB" w:rsidRDefault="001A3065" w:rsidP="00A46291">
      <w:pPr>
        <w:pStyle w:val="ad"/>
        <w:spacing w:line="276" w:lineRule="auto"/>
        <w:ind w:right="-6" w:firstLine="709"/>
        <w:jc w:val="both"/>
        <w:rPr>
          <w:rFonts w:ascii="Times New Roman" w:hAnsi="Times New Roman" w:cs="Times New Roman"/>
          <w:bCs/>
          <w:kern w:val="1"/>
          <w:sz w:val="28"/>
          <w:szCs w:val="28"/>
          <w:lang w:eastAsia="en-US" w:bidi="en-US"/>
        </w:rPr>
      </w:pPr>
      <w:r w:rsidRPr="00435ECB">
        <w:rPr>
          <w:rFonts w:ascii="Times New Roman" w:hAnsi="Times New Roman" w:cs="Times New Roman"/>
          <w:bCs/>
          <w:kern w:val="1"/>
          <w:sz w:val="28"/>
          <w:szCs w:val="28"/>
          <w:lang w:eastAsia="en-US" w:bidi="en-US"/>
        </w:rPr>
        <w:t>Уточкина Дина Сергеевна</w:t>
      </w:r>
      <w:r w:rsidR="00386E74" w:rsidRPr="00435ECB">
        <w:rPr>
          <w:rFonts w:ascii="Times New Roman" w:hAnsi="Times New Roman" w:cs="Times New Roman"/>
          <w:bCs/>
          <w:kern w:val="1"/>
          <w:sz w:val="28"/>
          <w:szCs w:val="28"/>
          <w:lang w:eastAsia="en-US" w:bidi="en-US"/>
        </w:rPr>
        <w:t xml:space="preserve"> – </w:t>
      </w:r>
      <w:r w:rsidR="00A46291" w:rsidRPr="00435ECB">
        <w:rPr>
          <w:rFonts w:ascii="Times New Roman" w:hAnsi="Times New Roman" w:cs="Times New Roman"/>
          <w:bCs/>
          <w:kern w:val="1"/>
          <w:sz w:val="28"/>
          <w:szCs w:val="28"/>
          <w:lang w:eastAsia="en-US" w:bidi="en-US"/>
        </w:rPr>
        <w:t>специалист</w:t>
      </w:r>
      <w:r w:rsidR="00386E74" w:rsidRPr="00435ECB">
        <w:rPr>
          <w:rFonts w:ascii="Times New Roman" w:hAnsi="Times New Roman" w:cs="Times New Roman"/>
          <w:bCs/>
          <w:kern w:val="1"/>
          <w:sz w:val="28"/>
          <w:szCs w:val="28"/>
          <w:lang w:eastAsia="en-US" w:bidi="en-US"/>
        </w:rPr>
        <w:t xml:space="preserve"> в области проведения химических </w:t>
      </w:r>
      <w:r w:rsidR="00A46291" w:rsidRPr="00435ECB">
        <w:rPr>
          <w:rFonts w:ascii="Times New Roman" w:hAnsi="Times New Roman" w:cs="Times New Roman"/>
          <w:bCs/>
          <w:kern w:val="1"/>
          <w:sz w:val="28"/>
          <w:szCs w:val="28"/>
          <w:lang w:eastAsia="en-US" w:bidi="en-US"/>
        </w:rPr>
        <w:t>исследований</w:t>
      </w:r>
      <w:r w:rsidR="00386E74" w:rsidRPr="00435ECB">
        <w:rPr>
          <w:rFonts w:ascii="Times New Roman" w:hAnsi="Times New Roman" w:cs="Times New Roman"/>
          <w:bCs/>
          <w:kern w:val="1"/>
          <w:sz w:val="28"/>
          <w:szCs w:val="28"/>
          <w:lang w:eastAsia="en-US" w:bidi="en-US"/>
        </w:rPr>
        <w:t xml:space="preserve">. </w:t>
      </w:r>
    </w:p>
    <w:p w:rsidR="00A46291" w:rsidRPr="00435ECB" w:rsidRDefault="00A46291" w:rsidP="00A46291">
      <w:pPr>
        <w:pStyle w:val="ad"/>
        <w:spacing w:line="276" w:lineRule="auto"/>
        <w:ind w:right="-6" w:firstLine="709"/>
        <w:jc w:val="both"/>
        <w:rPr>
          <w:rFonts w:ascii="Times New Roman" w:hAnsi="Times New Roman" w:cs="Times New Roman"/>
          <w:bCs/>
          <w:kern w:val="1"/>
          <w:sz w:val="28"/>
          <w:szCs w:val="28"/>
          <w:lang w:eastAsia="en-US" w:bidi="en-US"/>
        </w:rPr>
      </w:pPr>
      <w:r w:rsidRPr="00435ECB">
        <w:rPr>
          <w:rFonts w:ascii="Times New Roman" w:hAnsi="Times New Roman" w:cs="Times New Roman"/>
          <w:bCs/>
          <w:kern w:val="1"/>
          <w:sz w:val="28"/>
          <w:szCs w:val="28"/>
          <w:lang w:eastAsia="en-US" w:bidi="en-US"/>
        </w:rPr>
        <w:t>Образован</w:t>
      </w:r>
      <w:r w:rsidR="001A3065" w:rsidRPr="00435ECB">
        <w:rPr>
          <w:rFonts w:ascii="Times New Roman" w:hAnsi="Times New Roman" w:cs="Times New Roman"/>
          <w:bCs/>
          <w:kern w:val="1"/>
          <w:sz w:val="28"/>
          <w:szCs w:val="28"/>
          <w:lang w:eastAsia="en-US" w:bidi="en-US"/>
        </w:rPr>
        <w:t>ие: Высшее. Диплом бакалавра 107718</w:t>
      </w:r>
      <w:r w:rsidRPr="00435ECB">
        <w:rPr>
          <w:rFonts w:ascii="Times New Roman" w:hAnsi="Times New Roman" w:cs="Times New Roman"/>
          <w:bCs/>
          <w:kern w:val="1"/>
          <w:sz w:val="28"/>
          <w:szCs w:val="28"/>
          <w:lang w:eastAsia="en-US" w:bidi="en-US"/>
        </w:rPr>
        <w:t xml:space="preserve"> 0</w:t>
      </w:r>
      <w:r w:rsidR="001A3065" w:rsidRPr="00435ECB">
        <w:rPr>
          <w:rFonts w:ascii="Times New Roman" w:hAnsi="Times New Roman" w:cs="Times New Roman"/>
          <w:bCs/>
          <w:kern w:val="1"/>
          <w:sz w:val="28"/>
          <w:szCs w:val="28"/>
          <w:lang w:eastAsia="en-US" w:bidi="en-US"/>
        </w:rPr>
        <w:t>785119</w:t>
      </w:r>
      <w:r w:rsidRPr="00435ECB">
        <w:rPr>
          <w:rFonts w:ascii="Times New Roman" w:hAnsi="Times New Roman" w:cs="Times New Roman"/>
          <w:bCs/>
          <w:kern w:val="1"/>
          <w:sz w:val="28"/>
          <w:szCs w:val="28"/>
          <w:lang w:eastAsia="en-US" w:bidi="en-US"/>
        </w:rPr>
        <w:t xml:space="preserve">, </w:t>
      </w:r>
      <w:r w:rsidR="001A3065" w:rsidRPr="00435ECB">
        <w:rPr>
          <w:rFonts w:ascii="Times New Roman" w:hAnsi="Times New Roman" w:cs="Times New Roman"/>
          <w:bCs/>
          <w:kern w:val="1"/>
          <w:sz w:val="28"/>
          <w:szCs w:val="28"/>
          <w:lang w:eastAsia="en-US" w:bidi="en-US"/>
        </w:rPr>
        <w:t>Российский химико-технологический университет имени Д.И. Менделеева</w:t>
      </w:r>
      <w:r w:rsidRPr="00435ECB">
        <w:rPr>
          <w:rFonts w:ascii="Times New Roman" w:hAnsi="Times New Roman" w:cs="Times New Roman"/>
          <w:bCs/>
          <w:kern w:val="1"/>
          <w:sz w:val="28"/>
          <w:szCs w:val="28"/>
          <w:lang w:eastAsia="en-US" w:bidi="en-US"/>
        </w:rPr>
        <w:t>. Квалификация – бака</w:t>
      </w:r>
      <w:r w:rsidR="001A3065" w:rsidRPr="00435ECB">
        <w:rPr>
          <w:rFonts w:ascii="Times New Roman" w:hAnsi="Times New Roman" w:cs="Times New Roman"/>
          <w:bCs/>
          <w:kern w:val="1"/>
          <w:sz w:val="28"/>
          <w:szCs w:val="28"/>
          <w:lang w:eastAsia="en-US" w:bidi="en-US"/>
        </w:rPr>
        <w:t>лавр, направление подготовки – 18</w:t>
      </w:r>
      <w:r w:rsidRPr="00435ECB">
        <w:rPr>
          <w:rFonts w:ascii="Times New Roman" w:hAnsi="Times New Roman" w:cs="Times New Roman"/>
          <w:bCs/>
          <w:kern w:val="1"/>
          <w:sz w:val="28"/>
          <w:szCs w:val="28"/>
          <w:lang w:eastAsia="en-US" w:bidi="en-US"/>
        </w:rPr>
        <w:t>.03.01 Хими</w:t>
      </w:r>
      <w:r w:rsidR="001A3065" w:rsidRPr="00435ECB">
        <w:rPr>
          <w:rFonts w:ascii="Times New Roman" w:hAnsi="Times New Roman" w:cs="Times New Roman"/>
          <w:bCs/>
          <w:kern w:val="1"/>
          <w:sz w:val="28"/>
          <w:szCs w:val="28"/>
          <w:lang w:eastAsia="en-US" w:bidi="en-US"/>
        </w:rPr>
        <w:t>ческая технология</w:t>
      </w:r>
      <w:r w:rsidRPr="00435ECB">
        <w:rPr>
          <w:rFonts w:ascii="Times New Roman" w:hAnsi="Times New Roman" w:cs="Times New Roman"/>
          <w:bCs/>
          <w:kern w:val="1"/>
          <w:sz w:val="28"/>
          <w:szCs w:val="28"/>
          <w:lang w:eastAsia="en-US" w:bidi="en-US"/>
        </w:rPr>
        <w:t xml:space="preserve">. Регистрационный номер </w:t>
      </w:r>
      <w:r w:rsidR="001A3065" w:rsidRPr="00435ECB">
        <w:rPr>
          <w:rFonts w:ascii="Times New Roman" w:hAnsi="Times New Roman" w:cs="Times New Roman"/>
          <w:bCs/>
          <w:kern w:val="1"/>
          <w:sz w:val="28"/>
          <w:szCs w:val="28"/>
          <w:lang w:eastAsia="en-US" w:bidi="en-US"/>
        </w:rPr>
        <w:t>531 от 29 июн</w:t>
      </w:r>
      <w:r w:rsidRPr="00435ECB">
        <w:rPr>
          <w:rFonts w:ascii="Times New Roman" w:hAnsi="Times New Roman" w:cs="Times New Roman"/>
          <w:bCs/>
          <w:kern w:val="1"/>
          <w:sz w:val="28"/>
          <w:szCs w:val="28"/>
          <w:lang w:eastAsia="en-US" w:bidi="en-US"/>
        </w:rPr>
        <w:t>я 201</w:t>
      </w:r>
      <w:r w:rsidR="001A3065" w:rsidRPr="00435ECB">
        <w:rPr>
          <w:rFonts w:ascii="Times New Roman" w:hAnsi="Times New Roman" w:cs="Times New Roman"/>
          <w:bCs/>
          <w:kern w:val="1"/>
          <w:sz w:val="28"/>
          <w:szCs w:val="28"/>
          <w:lang w:eastAsia="en-US" w:bidi="en-US"/>
        </w:rPr>
        <w:t>7</w:t>
      </w:r>
      <w:r w:rsidRPr="00435ECB">
        <w:rPr>
          <w:rFonts w:ascii="Times New Roman" w:hAnsi="Times New Roman" w:cs="Times New Roman"/>
          <w:bCs/>
          <w:kern w:val="1"/>
          <w:sz w:val="28"/>
          <w:szCs w:val="28"/>
          <w:lang w:eastAsia="en-US" w:bidi="en-US"/>
        </w:rPr>
        <w:t xml:space="preserve"> г.</w:t>
      </w:r>
      <w:r w:rsidR="00F224FA" w:rsidRPr="00435ECB">
        <w:rPr>
          <w:rFonts w:ascii="Times New Roman" w:hAnsi="Times New Roman" w:cs="Times New Roman"/>
          <w:bCs/>
          <w:kern w:val="1"/>
          <w:sz w:val="28"/>
          <w:szCs w:val="28"/>
          <w:lang w:eastAsia="en-US" w:bidi="en-US"/>
        </w:rPr>
        <w:t>Стаж работы по специальности – с 2019 г.</w:t>
      </w:r>
    </w:p>
    <w:p w:rsidR="000130BC" w:rsidRPr="00435ECB" w:rsidRDefault="00FF65A6" w:rsidP="005F6B72">
      <w:pPr>
        <w:spacing w:line="276" w:lineRule="auto"/>
        <w:ind w:firstLine="709"/>
        <w:jc w:val="both"/>
        <w:rPr>
          <w:sz w:val="28"/>
          <w:szCs w:val="28"/>
          <w:lang w:val="ru-RU"/>
        </w:rPr>
      </w:pPr>
      <w:r w:rsidRPr="00435ECB">
        <w:rPr>
          <w:b/>
          <w:sz w:val="28"/>
          <w:szCs w:val="28"/>
          <w:lang w:val="ru-RU"/>
        </w:rPr>
        <w:t>V.</w:t>
      </w:r>
      <w:r w:rsidRPr="00435ECB">
        <w:rPr>
          <w:b/>
          <w:sz w:val="28"/>
          <w:szCs w:val="28"/>
          <w:lang w:val="ru-RU"/>
        </w:rPr>
        <w:tab/>
        <w:t xml:space="preserve"> Сведения об экспертном учреждении</w:t>
      </w:r>
      <w:r w:rsidR="000130BC" w:rsidRPr="00435ECB">
        <w:rPr>
          <w:b/>
          <w:sz w:val="28"/>
          <w:szCs w:val="28"/>
          <w:lang w:val="ru-RU"/>
        </w:rPr>
        <w:t>:</w:t>
      </w:r>
    </w:p>
    <w:p w:rsidR="000130BC" w:rsidRPr="00435ECB" w:rsidRDefault="000130BC" w:rsidP="005F6B72">
      <w:pPr>
        <w:spacing w:line="276" w:lineRule="auto"/>
        <w:ind w:firstLine="709"/>
        <w:jc w:val="both"/>
        <w:rPr>
          <w:sz w:val="28"/>
          <w:szCs w:val="28"/>
          <w:lang w:val="ru-RU"/>
        </w:rPr>
      </w:pPr>
      <w:r w:rsidRPr="00435ECB">
        <w:rPr>
          <w:sz w:val="28"/>
          <w:szCs w:val="28"/>
          <w:lang w:val="ru-RU"/>
        </w:rPr>
        <w:t>Общество с ограниченной ответственностью «Центр химических исследований» (ООО «ЦХИ») зарегистрировано в установленном порядке. Свидетельство о государственной</w:t>
      </w:r>
      <w:r w:rsidR="00FF65A6" w:rsidRPr="00435ECB">
        <w:rPr>
          <w:sz w:val="28"/>
          <w:szCs w:val="28"/>
          <w:lang w:val="ru-RU"/>
        </w:rPr>
        <w:t xml:space="preserve"> регистрации ОГРН 1137746231314</w:t>
      </w:r>
      <w:r w:rsidRPr="00435ECB">
        <w:rPr>
          <w:sz w:val="28"/>
          <w:szCs w:val="28"/>
          <w:lang w:val="ru-RU"/>
        </w:rPr>
        <w:t>.</w:t>
      </w:r>
    </w:p>
    <w:p w:rsidR="000130BC" w:rsidRPr="00435ECB" w:rsidRDefault="000130BC" w:rsidP="005F6B72">
      <w:pPr>
        <w:spacing w:line="276" w:lineRule="auto"/>
        <w:ind w:firstLine="709"/>
        <w:jc w:val="both"/>
        <w:rPr>
          <w:sz w:val="28"/>
          <w:szCs w:val="28"/>
          <w:lang w:val="ru-RU"/>
        </w:rPr>
      </w:pPr>
      <w:r w:rsidRPr="00435ECB">
        <w:rPr>
          <w:sz w:val="28"/>
          <w:szCs w:val="28"/>
          <w:lang w:val="ru-RU"/>
        </w:rPr>
        <w:t>ООО «Центр химических исследований» осуществляет деятельность на основании Устава и действующего законодательства Российской Федерации. Проведение химических исследований и экспертиз является уставной деятельностью организации.</w:t>
      </w:r>
    </w:p>
    <w:p w:rsidR="00C1129F" w:rsidRPr="00435ECB" w:rsidRDefault="00C1129F" w:rsidP="00C1129F">
      <w:pPr>
        <w:spacing w:line="276" w:lineRule="auto"/>
        <w:ind w:firstLine="709"/>
        <w:jc w:val="both"/>
        <w:rPr>
          <w:sz w:val="28"/>
          <w:szCs w:val="28"/>
          <w:lang w:val="ru-RU"/>
        </w:rPr>
      </w:pPr>
      <w:r w:rsidRPr="00435ECB">
        <w:rPr>
          <w:sz w:val="28"/>
          <w:szCs w:val="28"/>
          <w:lang w:val="ru-RU"/>
        </w:rPr>
        <w:lastRenderedPageBreak/>
        <w:t>Организация «Центр химических исследований» сертифицирована в соответствии с международным стандартом ISO 9001 (сертификат соответствия RU.MCK.009.005.CM.11886 действителен до 30.08.2022 г).</w:t>
      </w:r>
    </w:p>
    <w:p w:rsidR="00C1129F" w:rsidRPr="00435ECB" w:rsidRDefault="00A3187D" w:rsidP="00C1129F">
      <w:pPr>
        <w:spacing w:line="276" w:lineRule="auto"/>
        <w:ind w:firstLine="709"/>
        <w:jc w:val="both"/>
        <w:rPr>
          <w:sz w:val="28"/>
          <w:szCs w:val="28"/>
          <w:lang w:val="ru-RU"/>
        </w:rPr>
      </w:pPr>
      <w:r w:rsidRPr="00435ECB">
        <w:rPr>
          <w:sz w:val="28"/>
          <w:szCs w:val="28"/>
          <w:lang w:val="ru-RU"/>
        </w:rPr>
        <w:t>ООО «Центр химических исследований» аккредитовано на проведение судебных экспертиз и исследований (Свидетельство об аккредитации серии А № 69/18 от 23.06.2018) и соответствует требованиям к компетентности испытательных и калибровочных лабораторий ГОСТ ИСО / МЭК 17025-2009 (Аттестат аккредитации испытательной лаборатории №RU.НЦСС.АЛ.030 от 22.11.2018 г.).</w:t>
      </w:r>
    </w:p>
    <w:p w:rsidR="000130BC" w:rsidRPr="00435ECB" w:rsidRDefault="000130BC" w:rsidP="00C1129F">
      <w:pPr>
        <w:spacing w:line="276" w:lineRule="auto"/>
        <w:ind w:firstLine="709"/>
        <w:jc w:val="both"/>
        <w:rPr>
          <w:sz w:val="28"/>
          <w:szCs w:val="28"/>
          <w:lang w:val="ru-RU"/>
        </w:rPr>
      </w:pPr>
      <w:r w:rsidRPr="00435ECB">
        <w:rPr>
          <w:sz w:val="28"/>
          <w:szCs w:val="28"/>
          <w:lang w:val="ru-RU"/>
        </w:rPr>
        <w:t>Юридический адрес: 115172, г. Москва, ул. М. Каменщики, д. 18, стр. 16</w:t>
      </w:r>
      <w:r w:rsidR="005F6B72" w:rsidRPr="00435ECB">
        <w:rPr>
          <w:sz w:val="28"/>
          <w:szCs w:val="28"/>
          <w:lang w:val="ru-RU"/>
        </w:rPr>
        <w:t>.</w:t>
      </w:r>
    </w:p>
    <w:p w:rsidR="000130BC" w:rsidRPr="00435ECB" w:rsidRDefault="000130BC" w:rsidP="00D17041">
      <w:pPr>
        <w:spacing w:line="276" w:lineRule="auto"/>
        <w:ind w:firstLine="709"/>
        <w:jc w:val="both"/>
        <w:rPr>
          <w:sz w:val="28"/>
          <w:szCs w:val="28"/>
          <w:lang w:val="ru-RU"/>
        </w:rPr>
      </w:pPr>
      <w:r w:rsidRPr="00435ECB">
        <w:rPr>
          <w:sz w:val="28"/>
          <w:szCs w:val="28"/>
          <w:lang w:val="ru-RU"/>
        </w:rPr>
        <w:t>Телефон: 8(499)3</w:t>
      </w:r>
      <w:r w:rsidR="00A11D09" w:rsidRPr="00435ECB">
        <w:rPr>
          <w:sz w:val="28"/>
          <w:szCs w:val="28"/>
          <w:lang w:val="ru-RU"/>
        </w:rPr>
        <w:t>72-22-44.</w:t>
      </w:r>
      <w:r w:rsidRPr="00435ECB">
        <w:rPr>
          <w:sz w:val="28"/>
          <w:szCs w:val="28"/>
          <w:lang w:val="ru-RU"/>
        </w:rPr>
        <w:t xml:space="preserve"> Интернет-сайт: центр-химических-исследований.рф. Адрес электронной почты: ccrlab@yandex.ru</w:t>
      </w:r>
      <w:r w:rsidR="0031457C" w:rsidRPr="00435ECB">
        <w:rPr>
          <w:sz w:val="28"/>
          <w:szCs w:val="28"/>
          <w:lang w:val="ru-RU"/>
        </w:rPr>
        <w:t>.</w:t>
      </w:r>
    </w:p>
    <w:p w:rsidR="002E0FB2" w:rsidRPr="00435ECB" w:rsidRDefault="002E0FB2" w:rsidP="003F36A8">
      <w:pPr>
        <w:spacing w:line="276" w:lineRule="auto"/>
        <w:ind w:firstLine="709"/>
        <w:jc w:val="both"/>
        <w:rPr>
          <w:b/>
          <w:sz w:val="28"/>
          <w:szCs w:val="28"/>
          <w:lang w:val="ru-RU"/>
        </w:rPr>
      </w:pPr>
      <w:r w:rsidRPr="00435ECB">
        <w:rPr>
          <w:b/>
          <w:sz w:val="28"/>
          <w:szCs w:val="28"/>
          <w:lang w:val="ru-RU"/>
        </w:rPr>
        <w:t>VI. Перечень оборудования</w:t>
      </w:r>
      <w:r w:rsidR="009278E7" w:rsidRPr="00435ECB">
        <w:rPr>
          <w:b/>
          <w:sz w:val="28"/>
          <w:szCs w:val="28"/>
          <w:lang w:val="ru-RU"/>
        </w:rPr>
        <w:t>, использованного во время проведения исследования</w:t>
      </w:r>
      <w:r w:rsidRPr="00435ECB">
        <w:rPr>
          <w:b/>
          <w:sz w:val="28"/>
          <w:szCs w:val="28"/>
          <w:lang w:val="ru-RU"/>
        </w:rPr>
        <w:t>:</w:t>
      </w:r>
    </w:p>
    <w:p w:rsidR="008115A7" w:rsidRPr="00435ECB" w:rsidRDefault="008115A7" w:rsidP="00A80293">
      <w:pPr>
        <w:pStyle w:val="ab"/>
        <w:numPr>
          <w:ilvl w:val="0"/>
          <w:numId w:val="38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ECB">
        <w:rPr>
          <w:rFonts w:ascii="Times New Roman" w:hAnsi="Times New Roman" w:cs="Times New Roman"/>
          <w:sz w:val="28"/>
          <w:szCs w:val="28"/>
        </w:rPr>
        <w:t xml:space="preserve">Весы аналитические </w:t>
      </w:r>
      <w:r w:rsidR="00F224FA" w:rsidRPr="00435ECB">
        <w:rPr>
          <w:rFonts w:ascii="Times New Roman" w:hAnsi="Times New Roman" w:cs="Times New Roman"/>
          <w:sz w:val="28"/>
          <w:szCs w:val="28"/>
        </w:rPr>
        <w:t>OHAUS PA-214C, з. № В744893139.</w:t>
      </w:r>
    </w:p>
    <w:p w:rsidR="00A80293" w:rsidRPr="00A80293" w:rsidRDefault="008115A7" w:rsidP="00A80293">
      <w:pPr>
        <w:pStyle w:val="ab"/>
        <w:numPr>
          <w:ilvl w:val="0"/>
          <w:numId w:val="38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ECB">
        <w:rPr>
          <w:rFonts w:ascii="Times New Roman" w:hAnsi="Times New Roman" w:cs="Times New Roman"/>
          <w:sz w:val="28"/>
          <w:szCs w:val="28"/>
        </w:rPr>
        <w:t>Лабораторная посуда.</w:t>
      </w:r>
      <w:r w:rsidR="00A80293" w:rsidRPr="00A80293">
        <w:t xml:space="preserve"> </w:t>
      </w:r>
      <w:r w:rsidR="00A80293" w:rsidRPr="00A80293">
        <w:rPr>
          <w:rFonts w:ascii="Times New Roman" w:hAnsi="Times New Roman" w:cs="Times New Roman"/>
          <w:sz w:val="28"/>
          <w:szCs w:val="28"/>
        </w:rPr>
        <w:t>Микрошприц Hamilton, объем 25 мкл.</w:t>
      </w:r>
    </w:p>
    <w:p w:rsidR="00A80293" w:rsidRPr="00A80293" w:rsidRDefault="00A80293" w:rsidP="00A80293">
      <w:pPr>
        <w:pStyle w:val="ab"/>
        <w:numPr>
          <w:ilvl w:val="0"/>
          <w:numId w:val="38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0293">
        <w:rPr>
          <w:rFonts w:ascii="Times New Roman" w:hAnsi="Times New Roman" w:cs="Times New Roman"/>
          <w:sz w:val="28"/>
          <w:szCs w:val="28"/>
        </w:rPr>
        <w:t>Мерные микрокапилляры.</w:t>
      </w:r>
    </w:p>
    <w:p w:rsidR="00A80293" w:rsidRDefault="00A80293" w:rsidP="00A80293">
      <w:pPr>
        <w:pStyle w:val="ab"/>
        <w:numPr>
          <w:ilvl w:val="0"/>
          <w:numId w:val="38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0293">
        <w:rPr>
          <w:rFonts w:ascii="Times New Roman" w:hAnsi="Times New Roman" w:cs="Times New Roman"/>
          <w:sz w:val="28"/>
          <w:szCs w:val="28"/>
        </w:rPr>
        <w:t>Пластины для тонкослойной хроматографии Merck Silica gel 60 F254.</w:t>
      </w:r>
    </w:p>
    <w:p w:rsidR="00BC5F9E" w:rsidRDefault="00BC5F9E" w:rsidP="00A80293">
      <w:pPr>
        <w:pStyle w:val="ab"/>
        <w:numPr>
          <w:ilvl w:val="0"/>
          <w:numId w:val="38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УФ-лампа.</w:t>
      </w:r>
    </w:p>
    <w:p w:rsidR="00BC5F9E" w:rsidRPr="00A80293" w:rsidRDefault="00BC5F9E" w:rsidP="00A80293">
      <w:pPr>
        <w:pStyle w:val="ab"/>
        <w:numPr>
          <w:ilvl w:val="0"/>
          <w:numId w:val="38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Центрифуга.</w:t>
      </w:r>
    </w:p>
    <w:p w:rsidR="000130BC" w:rsidRPr="00435ECB" w:rsidRDefault="00FF65A6" w:rsidP="003F36A8">
      <w:pPr>
        <w:spacing w:line="276" w:lineRule="auto"/>
        <w:ind w:firstLine="709"/>
        <w:jc w:val="both"/>
        <w:rPr>
          <w:b/>
          <w:sz w:val="28"/>
          <w:szCs w:val="28"/>
          <w:lang w:val="ru-RU"/>
        </w:rPr>
      </w:pPr>
      <w:r w:rsidRPr="00435ECB">
        <w:rPr>
          <w:b/>
          <w:sz w:val="28"/>
          <w:szCs w:val="28"/>
          <w:lang w:val="ru-RU"/>
        </w:rPr>
        <w:t>V</w:t>
      </w:r>
      <w:r w:rsidR="00A93791" w:rsidRPr="00435ECB">
        <w:rPr>
          <w:b/>
          <w:sz w:val="28"/>
          <w:szCs w:val="28"/>
          <w:lang w:val="ru-RU"/>
        </w:rPr>
        <w:t>I</w:t>
      </w:r>
      <w:r w:rsidRPr="00435ECB">
        <w:rPr>
          <w:b/>
          <w:sz w:val="28"/>
          <w:szCs w:val="28"/>
          <w:lang w:val="ru-RU"/>
        </w:rPr>
        <w:t>I</w:t>
      </w:r>
      <w:r w:rsidR="000130BC" w:rsidRPr="00435ECB">
        <w:rPr>
          <w:b/>
          <w:sz w:val="28"/>
          <w:szCs w:val="28"/>
          <w:lang w:val="ru-RU"/>
        </w:rPr>
        <w:t>. Перечень</w:t>
      </w:r>
      <w:r w:rsidR="00CC3E99" w:rsidRPr="00435ECB">
        <w:rPr>
          <w:b/>
          <w:sz w:val="28"/>
          <w:szCs w:val="28"/>
          <w:lang w:val="ru-RU"/>
        </w:rPr>
        <w:t xml:space="preserve"> </w:t>
      </w:r>
      <w:r w:rsidR="000130BC" w:rsidRPr="00435ECB">
        <w:rPr>
          <w:b/>
          <w:sz w:val="28"/>
          <w:szCs w:val="28"/>
          <w:lang w:val="ru-RU"/>
        </w:rPr>
        <w:t>использованной</w:t>
      </w:r>
      <w:r w:rsidR="00CC3E99" w:rsidRPr="00435ECB">
        <w:rPr>
          <w:b/>
          <w:sz w:val="28"/>
          <w:szCs w:val="28"/>
          <w:lang w:val="ru-RU"/>
        </w:rPr>
        <w:t xml:space="preserve"> </w:t>
      </w:r>
      <w:r w:rsidR="000130BC" w:rsidRPr="00435ECB">
        <w:rPr>
          <w:b/>
          <w:sz w:val="28"/>
          <w:szCs w:val="28"/>
          <w:lang w:val="ru-RU"/>
        </w:rPr>
        <w:t>литературы:</w:t>
      </w:r>
    </w:p>
    <w:p w:rsidR="009278E7" w:rsidRPr="00435ECB" w:rsidRDefault="009278E7" w:rsidP="003F36A8">
      <w:pPr>
        <w:pStyle w:val="ab"/>
        <w:numPr>
          <w:ilvl w:val="0"/>
          <w:numId w:val="41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35ECB">
        <w:rPr>
          <w:rFonts w:ascii="Times New Roman" w:hAnsi="Times New Roman"/>
          <w:sz w:val="28"/>
          <w:szCs w:val="28"/>
        </w:rPr>
        <w:t>Большой химический справочник. А.И. Волков И.М. Жарский. – Изд. Современная школа, 2005 г.</w:t>
      </w:r>
    </w:p>
    <w:p w:rsidR="003F36A8" w:rsidRPr="00435ECB" w:rsidRDefault="003F36A8" w:rsidP="003D3C8D">
      <w:pPr>
        <w:pStyle w:val="ab"/>
        <w:numPr>
          <w:ilvl w:val="0"/>
          <w:numId w:val="41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35ECB">
        <w:rPr>
          <w:rFonts w:ascii="Times New Roman" w:hAnsi="Times New Roman"/>
          <w:sz w:val="28"/>
          <w:szCs w:val="28"/>
        </w:rPr>
        <w:t>Васильев В.П. Аналитическая химия. В 2 ч. Часть 2. Физико-химические методы анализа — М.: Высш. школа, 1989 — 384 с.</w:t>
      </w:r>
    </w:p>
    <w:p w:rsidR="003F36A8" w:rsidRPr="00435ECB" w:rsidRDefault="003F36A8" w:rsidP="003D3C8D">
      <w:pPr>
        <w:pStyle w:val="ab"/>
        <w:numPr>
          <w:ilvl w:val="0"/>
          <w:numId w:val="41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35ECB">
        <w:rPr>
          <w:rFonts w:ascii="Times New Roman" w:hAnsi="Times New Roman"/>
          <w:sz w:val="28"/>
          <w:szCs w:val="28"/>
        </w:rPr>
        <w:t>Неорганическая химия. Н.А. Абакумова, Н.Н. Быкова – Тамбов: Изд-во Тамб. гос. техн. ун-та – 2009 г. – 124 с.</w:t>
      </w:r>
    </w:p>
    <w:p w:rsidR="003F36A8" w:rsidRPr="00435ECB" w:rsidRDefault="003F36A8" w:rsidP="003D3C8D">
      <w:pPr>
        <w:pStyle w:val="ab"/>
        <w:numPr>
          <w:ilvl w:val="0"/>
          <w:numId w:val="41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35ECB">
        <w:rPr>
          <w:rFonts w:ascii="Times New Roman" w:hAnsi="Times New Roman"/>
          <w:sz w:val="28"/>
          <w:szCs w:val="28"/>
        </w:rPr>
        <w:t>Ахметов Н.С. Общая и неорганическая химия. - М.: Высшая школа. – 2001.</w:t>
      </w:r>
    </w:p>
    <w:p w:rsidR="00F224FA" w:rsidRDefault="003D3C8D" w:rsidP="003D3C8D">
      <w:pPr>
        <w:pStyle w:val="ab"/>
        <w:numPr>
          <w:ilvl w:val="0"/>
          <w:numId w:val="41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FB</w:t>
      </w:r>
      <w:r w:rsidRPr="0018418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ru</w:t>
      </w:r>
      <w:r w:rsidRPr="003D3C8D">
        <w:rPr>
          <w:rFonts w:ascii="Times New Roman" w:hAnsi="Times New Roman"/>
          <w:sz w:val="28"/>
          <w:szCs w:val="28"/>
        </w:rPr>
        <w:t>: [Электронный ре</w:t>
      </w:r>
      <w:r>
        <w:rPr>
          <w:rFonts w:ascii="Times New Roman" w:hAnsi="Times New Roman"/>
          <w:sz w:val="28"/>
          <w:szCs w:val="28"/>
        </w:rPr>
        <w:t>сурс] : [сайт]. – Режим доступа</w:t>
      </w:r>
      <w:r w:rsidRPr="003D3C8D">
        <w:rPr>
          <w:rFonts w:ascii="Times New Roman" w:hAnsi="Times New Roman"/>
          <w:sz w:val="28"/>
          <w:szCs w:val="28"/>
        </w:rPr>
        <w:t xml:space="preserve">: http://fb.ru/article/247951/fitinovaya-kislota-v-produktah-polza-vred-primenenie-i-otzyivyi.— </w:t>
      </w:r>
      <w:r>
        <w:rPr>
          <w:rFonts w:ascii="Times New Roman" w:hAnsi="Times New Roman"/>
          <w:sz w:val="28"/>
          <w:szCs w:val="28"/>
        </w:rPr>
        <w:t>дата обращения (23.04.2019).</w:t>
      </w:r>
    </w:p>
    <w:p w:rsidR="00435ECB" w:rsidRPr="003D3C8D" w:rsidRDefault="003D3C8D" w:rsidP="003D3C8D">
      <w:pPr>
        <w:pStyle w:val="ab"/>
        <w:numPr>
          <w:ilvl w:val="0"/>
          <w:numId w:val="41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D3C8D">
        <w:rPr>
          <w:rFonts w:ascii="Times New Roman" w:hAnsi="Times New Roman"/>
          <w:sz w:val="28"/>
          <w:szCs w:val="28"/>
        </w:rPr>
        <w:t xml:space="preserve">Как правильно питаться, чтобы похудеть?: [Электронный ресурс] : [сайт]. – Режим доступа : https://natureweight.ru/fitinovaya-kislota/.— </w:t>
      </w:r>
      <w:r>
        <w:rPr>
          <w:rFonts w:ascii="Times New Roman" w:hAnsi="Times New Roman"/>
          <w:sz w:val="28"/>
          <w:szCs w:val="28"/>
        </w:rPr>
        <w:t>дата обращения (23.04.2019).</w:t>
      </w:r>
    </w:p>
    <w:p w:rsidR="00435ECB" w:rsidRDefault="003D3C8D" w:rsidP="003D3C8D">
      <w:pPr>
        <w:pStyle w:val="ab"/>
        <w:numPr>
          <w:ilvl w:val="0"/>
          <w:numId w:val="41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lastRenderedPageBreak/>
        <w:t>Google</w:t>
      </w:r>
      <w:r w:rsidRPr="003D3C8D">
        <w:rPr>
          <w:rFonts w:ascii="Times New Roman" w:hAnsi="Times New Roman"/>
          <w:sz w:val="28"/>
          <w:szCs w:val="28"/>
        </w:rPr>
        <w:t xml:space="preserve">: [Электронный ресурс] : [сайт]. – Режим доступа : </w:t>
      </w:r>
      <w:r w:rsidR="00435ECB" w:rsidRPr="003D3C8D">
        <w:rPr>
          <w:rFonts w:ascii="Times New Roman" w:hAnsi="Times New Roman"/>
          <w:sz w:val="28"/>
          <w:szCs w:val="28"/>
        </w:rPr>
        <w:t>https://books.google.ru/books?id=_XEqLhqtqxEC&amp;pg=PA565&amp;lpg=PA565&amp;dq=beet+fiber+phytic+acid&amp;source=bl&amp;ots=UaChrRIItk&amp;sig=ACfU3U2FKwltJ4er7i4vUkv4qFXPUvbx1Q&amp;hl=ru&amp;sa=X&amp;ved=2ahUKEwi4q9CNwuThAhWk0KYKHXrRAA8Q6AEwAXoECAcQAQ#v=onepage&amp;q=beet%20fiber%20phytic%20acid&amp;f=false</w:t>
      </w:r>
      <w:r w:rsidRPr="003D3C8D">
        <w:rPr>
          <w:rFonts w:ascii="Times New Roman" w:hAnsi="Times New Roman"/>
          <w:sz w:val="28"/>
          <w:szCs w:val="28"/>
        </w:rPr>
        <w:t xml:space="preserve">.— </w:t>
      </w:r>
      <w:r>
        <w:rPr>
          <w:rFonts w:ascii="Times New Roman" w:hAnsi="Times New Roman"/>
          <w:sz w:val="28"/>
          <w:szCs w:val="28"/>
        </w:rPr>
        <w:t>дата обращения (23.04.2019).</w:t>
      </w:r>
    </w:p>
    <w:p w:rsidR="00435ECB" w:rsidRDefault="003D3C8D" w:rsidP="003D3C8D">
      <w:pPr>
        <w:pStyle w:val="ab"/>
        <w:numPr>
          <w:ilvl w:val="0"/>
          <w:numId w:val="41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Google</w:t>
      </w:r>
      <w:r w:rsidRPr="003D3C8D">
        <w:rPr>
          <w:rFonts w:ascii="Times New Roman" w:hAnsi="Times New Roman"/>
          <w:sz w:val="28"/>
          <w:szCs w:val="28"/>
        </w:rPr>
        <w:t xml:space="preserve">: [Электронный ресурс] : [сайт]. – Режим доступа : </w:t>
      </w:r>
      <w:r w:rsidR="00435ECB" w:rsidRPr="003D3C8D">
        <w:rPr>
          <w:rFonts w:ascii="Times New Roman" w:hAnsi="Times New Roman"/>
          <w:sz w:val="28"/>
          <w:szCs w:val="28"/>
        </w:rPr>
        <w:t>https://books.google.ru/books?id=s9vv4i3-4KoC&amp;pg=PA373&amp;lpg=PA373&amp;dq=beet+fiber+phytic+acid&amp;source=bl&amp;ots=5N4oUC5k_G&amp;sig=ACfU3U0ILfnY1_C8zOqGKxMn6w68pg8OQA&amp;hl=ru&amp;sa=X&amp;ved=2ahUKEwi4q9CNwuThAhWk0KYKHXrRAA8Q6AEwBnoECAgQAQ#v=onepage&amp;q=beet%20fiber%20phytic%20acid&amp;f=false</w:t>
      </w:r>
      <w:r w:rsidRPr="003D3C8D">
        <w:rPr>
          <w:rFonts w:ascii="Times New Roman" w:hAnsi="Times New Roman"/>
          <w:sz w:val="28"/>
          <w:szCs w:val="28"/>
        </w:rPr>
        <w:t xml:space="preserve">.— </w:t>
      </w:r>
      <w:r>
        <w:rPr>
          <w:rFonts w:ascii="Times New Roman" w:hAnsi="Times New Roman"/>
          <w:sz w:val="28"/>
          <w:szCs w:val="28"/>
        </w:rPr>
        <w:t>дата обращения (23.04.2019).</w:t>
      </w:r>
    </w:p>
    <w:p w:rsidR="00435ECB" w:rsidRDefault="003D3C8D" w:rsidP="00A80293">
      <w:pPr>
        <w:pStyle w:val="ab"/>
        <w:numPr>
          <w:ilvl w:val="0"/>
          <w:numId w:val="41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Google</w:t>
      </w:r>
      <w:r w:rsidRPr="003D3C8D">
        <w:rPr>
          <w:rFonts w:ascii="Times New Roman" w:hAnsi="Times New Roman"/>
          <w:sz w:val="28"/>
          <w:szCs w:val="28"/>
        </w:rPr>
        <w:t xml:space="preserve">: [Электронный ресурс] : [сайт]. – Режим доступа : </w:t>
      </w:r>
      <w:r w:rsidR="00435ECB" w:rsidRPr="003D3C8D">
        <w:rPr>
          <w:rFonts w:ascii="Times New Roman" w:hAnsi="Times New Roman"/>
          <w:sz w:val="28"/>
          <w:szCs w:val="28"/>
        </w:rPr>
        <w:t>https://books.google.ru/books?id=AwlpDwAAQBAJ&amp;pg=PT32&amp;lpg=PT32&amp;dq=beet+fiber+phytic+acid&amp;source=bl&amp;ots=Enfc0n4RMr&amp;sig=ACfU3U2KNSIOZA_BLfxVZMHiypcPMG7b3A&amp;hl=ru&amp;sa=X&amp;ved=2ahUKEwi4q9CNwuThAhWk0KYKHXrRAA8Q6AEwEXoECAYQAQ#v=onepage&amp;q=beet%20fiber%20phytic%20acid&amp;f=false</w:t>
      </w:r>
      <w:r w:rsidRPr="003D3C8D">
        <w:rPr>
          <w:rFonts w:ascii="Times New Roman" w:hAnsi="Times New Roman"/>
          <w:sz w:val="28"/>
          <w:szCs w:val="28"/>
        </w:rPr>
        <w:t xml:space="preserve">.— </w:t>
      </w:r>
      <w:r>
        <w:rPr>
          <w:rFonts w:ascii="Times New Roman" w:hAnsi="Times New Roman"/>
          <w:sz w:val="28"/>
          <w:szCs w:val="28"/>
        </w:rPr>
        <w:t>дата обращения (23.04.2019).</w:t>
      </w:r>
    </w:p>
    <w:p w:rsidR="00A80293" w:rsidRPr="00A80293" w:rsidRDefault="00A80293" w:rsidP="00A80293">
      <w:pPr>
        <w:pStyle w:val="ab"/>
        <w:numPr>
          <w:ilvl w:val="0"/>
          <w:numId w:val="41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80293">
        <w:rPr>
          <w:rFonts w:ascii="Times New Roman" w:hAnsi="Times New Roman"/>
          <w:sz w:val="28"/>
          <w:szCs w:val="28"/>
        </w:rPr>
        <w:t>Rasmussen, S. K. and Hatzack, F. 1998. Identification of two low-phytate barley (Hordeun? uic/ggtrre L.) grain mutants by TLC and genetic analysis. -Hm,ditu.s 12Y: 107-1 12. Lund. Sweden. ISSN 0018-0661. Received July 9. 1998. Accepted</w:t>
      </w:r>
      <w:r>
        <w:rPr>
          <w:rFonts w:ascii="Times New Roman" w:hAnsi="Times New Roman"/>
          <w:sz w:val="28"/>
          <w:szCs w:val="28"/>
        </w:rPr>
        <w:t xml:space="preserve"> </w:t>
      </w:r>
      <w:r w:rsidRPr="00A80293">
        <w:rPr>
          <w:rFonts w:ascii="Times New Roman" w:hAnsi="Times New Roman"/>
          <w:sz w:val="28"/>
          <w:szCs w:val="28"/>
        </w:rPr>
        <w:t>September 7. 1998</w:t>
      </w:r>
      <w:r>
        <w:rPr>
          <w:rFonts w:ascii="Times New Roman" w:hAnsi="Times New Roman"/>
          <w:sz w:val="28"/>
          <w:szCs w:val="28"/>
        </w:rPr>
        <w:t>.</w:t>
      </w:r>
    </w:p>
    <w:p w:rsidR="00435ECB" w:rsidRDefault="00435ECB" w:rsidP="00435ECB">
      <w:pPr>
        <w:pStyle w:val="ab"/>
        <w:ind w:left="1069"/>
        <w:jc w:val="both"/>
        <w:rPr>
          <w:rFonts w:ascii="Times New Roman" w:hAnsi="Times New Roman"/>
          <w:sz w:val="28"/>
          <w:szCs w:val="28"/>
        </w:rPr>
      </w:pPr>
    </w:p>
    <w:p w:rsidR="00435ECB" w:rsidRPr="00435ECB" w:rsidRDefault="00435ECB" w:rsidP="00435ECB">
      <w:pPr>
        <w:pStyle w:val="ab"/>
        <w:ind w:left="1069"/>
        <w:jc w:val="both"/>
        <w:rPr>
          <w:rFonts w:ascii="Times New Roman" w:hAnsi="Times New Roman"/>
          <w:sz w:val="28"/>
          <w:szCs w:val="28"/>
        </w:rPr>
      </w:pPr>
    </w:p>
    <w:p w:rsidR="00A80293" w:rsidRDefault="00A80293">
      <w:pPr>
        <w:suppressAutoHyphens w:val="0"/>
        <w:spacing w:after="200" w:line="276" w:lineRule="auto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br w:type="page"/>
      </w:r>
    </w:p>
    <w:p w:rsidR="00543FBF" w:rsidRPr="00435ECB" w:rsidRDefault="00543FBF" w:rsidP="00BC07D0">
      <w:pPr>
        <w:spacing w:line="276" w:lineRule="auto"/>
        <w:jc w:val="center"/>
        <w:rPr>
          <w:b/>
          <w:sz w:val="28"/>
          <w:szCs w:val="28"/>
          <w:lang w:val="ru-RU"/>
        </w:rPr>
      </w:pPr>
      <w:r w:rsidRPr="00435ECB">
        <w:rPr>
          <w:b/>
          <w:sz w:val="28"/>
          <w:szCs w:val="28"/>
          <w:lang w:val="ru-RU"/>
        </w:rPr>
        <w:lastRenderedPageBreak/>
        <w:t>ИССЛЕДОВАНИЕ</w:t>
      </w:r>
    </w:p>
    <w:p w:rsidR="004B5981" w:rsidRPr="00435ECB" w:rsidRDefault="004B5981" w:rsidP="004B5981">
      <w:pPr>
        <w:shd w:val="clear" w:color="auto" w:fill="FFFFFF"/>
        <w:spacing w:line="276" w:lineRule="auto"/>
        <w:ind w:firstLine="709"/>
        <w:jc w:val="both"/>
        <w:rPr>
          <w:b/>
          <w:sz w:val="28"/>
          <w:szCs w:val="28"/>
          <w:lang w:val="ru-RU"/>
        </w:rPr>
      </w:pPr>
      <w:r w:rsidRPr="00435ECB">
        <w:rPr>
          <w:b/>
          <w:sz w:val="28"/>
          <w:szCs w:val="28"/>
          <w:lang w:val="ru-RU"/>
        </w:rPr>
        <w:t>Описание объект</w:t>
      </w:r>
      <w:r w:rsidR="00066926" w:rsidRPr="00435ECB">
        <w:rPr>
          <w:b/>
          <w:sz w:val="28"/>
          <w:szCs w:val="28"/>
          <w:lang w:val="ru-RU"/>
        </w:rPr>
        <w:t>а</w:t>
      </w:r>
      <w:r w:rsidRPr="00435ECB">
        <w:rPr>
          <w:b/>
          <w:sz w:val="28"/>
          <w:szCs w:val="28"/>
          <w:lang w:val="ru-RU"/>
        </w:rPr>
        <w:t xml:space="preserve"> исследования.</w:t>
      </w:r>
    </w:p>
    <w:p w:rsidR="00087997" w:rsidRPr="00435ECB" w:rsidRDefault="00066926" w:rsidP="00087997">
      <w:pPr>
        <w:pStyle w:val="BodyTextIndent21"/>
        <w:spacing w:line="276" w:lineRule="auto"/>
        <w:ind w:right="-144" w:firstLine="709"/>
        <w:jc w:val="both"/>
        <w:rPr>
          <w:sz w:val="28"/>
          <w:szCs w:val="28"/>
          <w:lang w:val="ru-RU"/>
        </w:rPr>
      </w:pPr>
      <w:r w:rsidRPr="00435ECB">
        <w:rPr>
          <w:sz w:val="28"/>
          <w:szCs w:val="28"/>
          <w:lang w:val="ru-RU"/>
        </w:rPr>
        <w:t xml:space="preserve">Объект исследования представляет собой </w:t>
      </w:r>
      <w:r w:rsidR="00E9540C">
        <w:rPr>
          <w:sz w:val="28"/>
          <w:szCs w:val="28"/>
          <w:lang w:val="ru-RU"/>
        </w:rPr>
        <w:t xml:space="preserve">частицы </w:t>
      </w:r>
      <w:r w:rsidR="00184182">
        <w:rPr>
          <w:sz w:val="28"/>
          <w:szCs w:val="28"/>
          <w:lang w:val="ru-RU"/>
        </w:rPr>
        <w:t>бежевого</w:t>
      </w:r>
      <w:r w:rsidR="00E9540C">
        <w:rPr>
          <w:sz w:val="28"/>
          <w:szCs w:val="28"/>
          <w:lang w:val="ru-RU"/>
        </w:rPr>
        <w:t xml:space="preserve"> цвета различных размеров продукта </w:t>
      </w:r>
      <w:r w:rsidR="00E9540C" w:rsidRPr="00E9540C">
        <w:rPr>
          <w:sz w:val="28"/>
          <w:szCs w:val="28"/>
          <w:lang w:val="ru-RU"/>
        </w:rPr>
        <w:t>«Сибирские отруби», изготовитель – ООО «Сибирская клетчатка», дата изготовления – 01.03.2019, срок годности – 12 месяцев, 200 г.</w:t>
      </w:r>
    </w:p>
    <w:p w:rsidR="00AA01A9" w:rsidRPr="00435ECB" w:rsidRDefault="00AD3E09" w:rsidP="00AA01A9">
      <w:pPr>
        <w:pStyle w:val="BodyTextIndent21"/>
        <w:spacing w:line="276" w:lineRule="auto"/>
        <w:ind w:right="-144" w:firstLine="709"/>
        <w:jc w:val="both"/>
        <w:rPr>
          <w:sz w:val="28"/>
          <w:szCs w:val="28"/>
          <w:lang w:val="ru-RU"/>
        </w:rPr>
      </w:pPr>
      <w:r w:rsidRPr="00435ECB">
        <w:rPr>
          <w:sz w:val="28"/>
          <w:szCs w:val="28"/>
          <w:lang w:val="ru-RU"/>
        </w:rPr>
        <w:t xml:space="preserve">Внешний вид </w:t>
      </w:r>
      <w:r w:rsidR="00590A72" w:rsidRPr="00435ECB">
        <w:rPr>
          <w:sz w:val="28"/>
          <w:szCs w:val="28"/>
          <w:lang w:val="ru-RU"/>
        </w:rPr>
        <w:t>образц</w:t>
      </w:r>
      <w:r w:rsidR="00066926" w:rsidRPr="00435ECB">
        <w:rPr>
          <w:sz w:val="28"/>
          <w:szCs w:val="28"/>
          <w:lang w:val="ru-RU"/>
        </w:rPr>
        <w:t>а</w:t>
      </w:r>
      <w:r w:rsidR="00590A72" w:rsidRPr="00435ECB">
        <w:rPr>
          <w:sz w:val="28"/>
          <w:szCs w:val="28"/>
          <w:lang w:val="ru-RU"/>
        </w:rPr>
        <w:t xml:space="preserve"> </w:t>
      </w:r>
      <w:r w:rsidRPr="00435ECB">
        <w:rPr>
          <w:sz w:val="28"/>
          <w:szCs w:val="28"/>
          <w:lang w:val="ru-RU"/>
        </w:rPr>
        <w:t xml:space="preserve">представлен на </w:t>
      </w:r>
      <w:r w:rsidR="00103308" w:rsidRPr="00435ECB">
        <w:rPr>
          <w:sz w:val="28"/>
          <w:szCs w:val="28"/>
          <w:lang w:val="ru-RU"/>
        </w:rPr>
        <w:t>фотографи</w:t>
      </w:r>
      <w:r w:rsidR="00D17041" w:rsidRPr="00435ECB">
        <w:rPr>
          <w:sz w:val="28"/>
          <w:szCs w:val="28"/>
          <w:lang w:val="ru-RU"/>
        </w:rPr>
        <w:t>ях</w:t>
      </w:r>
      <w:r w:rsidRPr="00435ECB">
        <w:rPr>
          <w:sz w:val="28"/>
          <w:szCs w:val="28"/>
          <w:lang w:val="ru-RU"/>
        </w:rPr>
        <w:t xml:space="preserve"> в приложении 1.</w:t>
      </w:r>
    </w:p>
    <w:p w:rsidR="005F2BFC" w:rsidRPr="00435ECB" w:rsidRDefault="005F2BFC" w:rsidP="00BD4DDF">
      <w:pPr>
        <w:shd w:val="clear" w:color="auto" w:fill="FFFFFF"/>
        <w:spacing w:line="276" w:lineRule="auto"/>
        <w:ind w:firstLine="709"/>
        <w:jc w:val="both"/>
        <w:rPr>
          <w:sz w:val="28"/>
          <w:szCs w:val="28"/>
          <w:lang w:val="ru-RU"/>
        </w:rPr>
      </w:pPr>
      <w:r w:rsidRPr="00435ECB">
        <w:rPr>
          <w:b/>
          <w:sz w:val="28"/>
          <w:szCs w:val="28"/>
          <w:lang w:val="ru-RU"/>
        </w:rPr>
        <w:t>Методы</w:t>
      </w:r>
    </w:p>
    <w:p w:rsidR="009278E7" w:rsidRPr="00435ECB" w:rsidRDefault="00F224FA" w:rsidP="008115A7">
      <w:pPr>
        <w:shd w:val="clear" w:color="auto" w:fill="FFFFFF"/>
        <w:spacing w:line="276" w:lineRule="auto"/>
        <w:ind w:firstLine="709"/>
        <w:jc w:val="both"/>
        <w:rPr>
          <w:sz w:val="28"/>
          <w:szCs w:val="28"/>
          <w:lang w:val="ru-RU"/>
        </w:rPr>
      </w:pPr>
      <w:r w:rsidRPr="00435ECB">
        <w:rPr>
          <w:sz w:val="28"/>
          <w:szCs w:val="28"/>
          <w:lang w:val="ru-RU"/>
        </w:rPr>
        <w:t>- Качественные реакции - совокупность химических, физико-химических и физических методов, применяемых для обнаружения элементов, радикалов и соединений, входящих в состав анализируемого вещества или смеси веществ.</w:t>
      </w:r>
    </w:p>
    <w:p w:rsidR="00A80293" w:rsidRPr="00A80293" w:rsidRDefault="00A80293" w:rsidP="00A80293">
      <w:pPr>
        <w:shd w:val="clear" w:color="auto" w:fill="FFFFFF"/>
        <w:spacing w:line="276" w:lineRule="auto"/>
        <w:ind w:firstLine="709"/>
        <w:jc w:val="both"/>
        <w:rPr>
          <w:sz w:val="28"/>
          <w:szCs w:val="28"/>
          <w:lang w:val="ru-RU"/>
        </w:rPr>
      </w:pPr>
      <w:r w:rsidRPr="00A80293">
        <w:rPr>
          <w:sz w:val="28"/>
          <w:szCs w:val="28"/>
          <w:lang w:val="ru-RU"/>
        </w:rPr>
        <w:t>- Тонкослойная хроматография. Метод, основанный на использовании тонкого слоя адсорбента в качестве неподвижной фазы. Основан на том, что разделяемые вещества по-разному распределяются между сорбирующим слоем и протекающим через него элюентом (смеси растворителей), вследствие чего, расстояние, на которое эти вещества смещаются по слою за одно и то же время, различается. После элюирования разделяемые вещества смеси располагаются на поверхности пластинки в определённых положениях (величина R</w:t>
      </w:r>
      <w:r w:rsidRPr="00A80293">
        <w:rPr>
          <w:sz w:val="28"/>
          <w:szCs w:val="28"/>
          <w:vertAlign w:val="subscript"/>
          <w:lang w:val="ru-RU"/>
        </w:rPr>
        <w:t>f</w:t>
      </w:r>
      <w:r w:rsidRPr="00A80293">
        <w:rPr>
          <w:sz w:val="28"/>
          <w:szCs w:val="28"/>
          <w:lang w:val="ru-RU"/>
        </w:rPr>
        <w:t>).</w:t>
      </w:r>
    </w:p>
    <w:p w:rsidR="008115A7" w:rsidRPr="00435ECB" w:rsidRDefault="008115A7" w:rsidP="008115A7">
      <w:pPr>
        <w:shd w:val="clear" w:color="auto" w:fill="FFFFFF"/>
        <w:spacing w:line="276" w:lineRule="auto"/>
        <w:ind w:firstLine="709"/>
        <w:jc w:val="both"/>
        <w:rPr>
          <w:sz w:val="28"/>
          <w:szCs w:val="28"/>
          <w:lang w:val="ru-RU"/>
        </w:rPr>
      </w:pPr>
    </w:p>
    <w:p w:rsidR="00543FBF" w:rsidRPr="00435ECB" w:rsidRDefault="00543FBF" w:rsidP="00BD4DDF">
      <w:pPr>
        <w:shd w:val="clear" w:color="auto" w:fill="FFFFFF"/>
        <w:spacing w:line="276" w:lineRule="auto"/>
        <w:ind w:firstLine="709"/>
        <w:jc w:val="both"/>
        <w:rPr>
          <w:b/>
          <w:i/>
          <w:sz w:val="28"/>
          <w:szCs w:val="28"/>
          <w:lang w:val="ru-RU"/>
        </w:rPr>
      </w:pPr>
      <w:r w:rsidRPr="00435ECB">
        <w:rPr>
          <w:b/>
          <w:sz w:val="28"/>
          <w:szCs w:val="28"/>
          <w:lang w:val="ru-RU"/>
        </w:rPr>
        <w:t>Исследование по вопросу</w:t>
      </w:r>
      <w:r w:rsidR="00F224FA" w:rsidRPr="00435ECB">
        <w:rPr>
          <w:b/>
          <w:sz w:val="28"/>
          <w:szCs w:val="28"/>
          <w:lang w:val="ru-RU"/>
        </w:rPr>
        <w:t xml:space="preserve"> 1</w:t>
      </w:r>
      <w:r w:rsidRPr="00435ECB">
        <w:rPr>
          <w:b/>
          <w:i/>
          <w:sz w:val="28"/>
          <w:szCs w:val="28"/>
          <w:lang w:val="ru-RU"/>
        </w:rPr>
        <w:t>.</w:t>
      </w:r>
    </w:p>
    <w:p w:rsidR="00F224FA" w:rsidRPr="00435ECB" w:rsidRDefault="00F224FA" w:rsidP="00F224FA">
      <w:pPr>
        <w:shd w:val="clear" w:color="auto" w:fill="FFFFFF"/>
        <w:spacing w:line="276" w:lineRule="auto"/>
        <w:ind w:firstLine="709"/>
        <w:jc w:val="both"/>
        <w:rPr>
          <w:i/>
          <w:sz w:val="28"/>
          <w:szCs w:val="28"/>
          <w:lang w:val="ru-RU"/>
        </w:rPr>
      </w:pPr>
      <w:r w:rsidRPr="00435ECB">
        <w:rPr>
          <w:i/>
          <w:sz w:val="28"/>
          <w:szCs w:val="28"/>
          <w:lang w:val="ru-RU"/>
        </w:rPr>
        <w:t>Определение наличия фитиновой кислоты в клетчатке.</w:t>
      </w:r>
    </w:p>
    <w:p w:rsidR="00435ECB" w:rsidRPr="00435ECB" w:rsidRDefault="00435ECB" w:rsidP="00E9540C">
      <w:pPr>
        <w:shd w:val="clear" w:color="auto" w:fill="FFFFFF"/>
        <w:spacing w:line="276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Наличие фитиновой кислоты в исследуемом образце определяли методом качественных реакций.</w:t>
      </w:r>
      <w:r w:rsidR="00E9540C">
        <w:rPr>
          <w:sz w:val="28"/>
          <w:szCs w:val="28"/>
          <w:lang w:val="ru-RU"/>
        </w:rPr>
        <w:t xml:space="preserve"> Использовали ц</w:t>
      </w:r>
      <w:r w:rsidR="00E9540C" w:rsidRPr="00E9540C">
        <w:rPr>
          <w:sz w:val="28"/>
          <w:szCs w:val="28"/>
          <w:lang w:val="ru-RU"/>
        </w:rPr>
        <w:t>ветные реакции вытеснения железа из железо-содержащих</w:t>
      </w:r>
      <w:r w:rsidR="00E9540C">
        <w:rPr>
          <w:sz w:val="28"/>
          <w:szCs w:val="28"/>
          <w:lang w:val="ru-RU"/>
        </w:rPr>
        <w:t xml:space="preserve"> </w:t>
      </w:r>
      <w:r w:rsidR="00E9540C" w:rsidRPr="00E9540C">
        <w:rPr>
          <w:sz w:val="28"/>
          <w:szCs w:val="28"/>
          <w:lang w:val="ru-RU"/>
        </w:rPr>
        <w:t>органических комплексов фитиновой кислотой, лежащие в основе</w:t>
      </w:r>
      <w:r w:rsidR="00E9540C">
        <w:rPr>
          <w:sz w:val="28"/>
          <w:szCs w:val="28"/>
          <w:lang w:val="ru-RU"/>
        </w:rPr>
        <w:t xml:space="preserve"> спектральных методов её</w:t>
      </w:r>
      <w:r w:rsidR="00E9540C" w:rsidRPr="00E9540C">
        <w:rPr>
          <w:sz w:val="28"/>
          <w:szCs w:val="28"/>
          <w:lang w:val="ru-RU"/>
        </w:rPr>
        <w:t xml:space="preserve"> определения.</w:t>
      </w:r>
    </w:p>
    <w:p w:rsidR="00E9540C" w:rsidRDefault="00E9540C" w:rsidP="00F224FA">
      <w:pPr>
        <w:shd w:val="clear" w:color="auto" w:fill="FFFFFF"/>
        <w:spacing w:line="276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Готовили реактив Вэйда: брали раствор 0,</w:t>
      </w:r>
      <w:r w:rsidRPr="00E9540C">
        <w:rPr>
          <w:sz w:val="28"/>
          <w:szCs w:val="28"/>
          <w:lang w:val="ru-RU"/>
        </w:rPr>
        <w:t>324 г сульфосал</w:t>
      </w:r>
      <w:r>
        <w:rPr>
          <w:sz w:val="28"/>
          <w:szCs w:val="28"/>
          <w:lang w:val="ru-RU"/>
        </w:rPr>
        <w:t>ициловой кислоты в 100 мл воды и смешивали с раствором 0,0324 г FeCl</w:t>
      </w:r>
      <w:r w:rsidRPr="00E9540C">
        <w:rPr>
          <w:sz w:val="28"/>
          <w:szCs w:val="28"/>
          <w:vertAlign w:val="subscript"/>
          <w:lang w:val="ru-RU"/>
        </w:rPr>
        <w:t>3</w:t>
      </w:r>
      <w:r>
        <w:rPr>
          <w:sz w:val="28"/>
          <w:szCs w:val="28"/>
          <w:lang w:val="ru-RU"/>
        </w:rPr>
        <w:t xml:space="preserve"> х 6H</w:t>
      </w:r>
      <w:r w:rsidRPr="00E9540C">
        <w:rPr>
          <w:sz w:val="28"/>
          <w:szCs w:val="28"/>
          <w:vertAlign w:val="subscript"/>
          <w:lang w:val="ru-RU"/>
        </w:rPr>
        <w:t>2</w:t>
      </w:r>
      <w:r>
        <w:rPr>
          <w:sz w:val="28"/>
          <w:szCs w:val="28"/>
          <w:lang w:val="ru-RU"/>
        </w:rPr>
        <w:t xml:space="preserve">O </w:t>
      </w:r>
      <w:r w:rsidRPr="00E9540C">
        <w:rPr>
          <w:sz w:val="28"/>
          <w:szCs w:val="28"/>
          <w:lang w:val="ru-RU"/>
        </w:rPr>
        <w:t>в 100 мл воды.</w:t>
      </w:r>
      <w:r>
        <w:rPr>
          <w:sz w:val="28"/>
          <w:szCs w:val="28"/>
          <w:lang w:val="ru-RU"/>
        </w:rPr>
        <w:t xml:space="preserve"> Получали раствор малинового цвета.</w:t>
      </w:r>
    </w:p>
    <w:p w:rsidR="00E9540C" w:rsidRDefault="00E9540C" w:rsidP="00F224FA">
      <w:pPr>
        <w:shd w:val="clear" w:color="auto" w:fill="FFFFFF"/>
        <w:spacing w:line="276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 навеске исследуемого образца добавляли реактив Вэйда, наблюдали обесцвечивание раствора. Следовательно, образец содержит фитиновую кислоту.</w:t>
      </w:r>
    </w:p>
    <w:p w:rsidR="00A80293" w:rsidRDefault="00A80293" w:rsidP="00A80293">
      <w:pPr>
        <w:shd w:val="clear" w:color="auto" w:fill="FFFFFF"/>
        <w:spacing w:line="276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Дополнительно подтверждали наличие фитиновой кислоты методом тонкослойной хроматографии в соответствии с </w:t>
      </w:r>
      <w:r>
        <w:rPr>
          <w:sz w:val="28"/>
          <w:szCs w:val="28"/>
        </w:rPr>
        <w:t>[10]</w:t>
      </w:r>
      <w:r>
        <w:rPr>
          <w:sz w:val="28"/>
          <w:szCs w:val="28"/>
          <w:lang w:val="ru-RU"/>
        </w:rPr>
        <w:t xml:space="preserve"> с использованием стандарта фитиновой кислоты.</w:t>
      </w:r>
    </w:p>
    <w:p w:rsidR="00835143" w:rsidRDefault="00A80293" w:rsidP="00A80293">
      <w:pPr>
        <w:shd w:val="clear" w:color="auto" w:fill="FFFFFF"/>
        <w:spacing w:line="276" w:lineRule="auto"/>
        <w:ind w:firstLine="709"/>
        <w:jc w:val="both"/>
        <w:rPr>
          <w:sz w:val="28"/>
          <w:szCs w:val="28"/>
          <w:lang w:val="ru-RU"/>
        </w:rPr>
      </w:pPr>
      <w:r w:rsidRPr="00A80293">
        <w:rPr>
          <w:sz w:val="28"/>
          <w:szCs w:val="28"/>
          <w:lang w:val="ru-RU"/>
        </w:rPr>
        <w:t xml:space="preserve">Экстрагировали </w:t>
      </w:r>
      <w:r>
        <w:rPr>
          <w:sz w:val="28"/>
          <w:szCs w:val="28"/>
          <w:lang w:val="ru-RU"/>
        </w:rPr>
        <w:t>из образца</w:t>
      </w:r>
      <w:r w:rsidRPr="00A80293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фитиновую кислоту трихлоруксусной кислотой</w:t>
      </w:r>
      <w:r w:rsidR="00835143">
        <w:rPr>
          <w:sz w:val="28"/>
          <w:szCs w:val="28"/>
          <w:lang w:val="ru-RU"/>
        </w:rPr>
        <w:t xml:space="preserve">. Предварительно образец измельчали в фарфоровой ступке. Затем помещали в 10 объемов 10%-й охлажд. трихлоруксусной кислоты, добавляли </w:t>
      </w:r>
      <w:r w:rsidR="00835143">
        <w:rPr>
          <w:sz w:val="28"/>
          <w:szCs w:val="28"/>
          <w:lang w:val="ru-RU"/>
        </w:rPr>
        <w:lastRenderedPageBreak/>
        <w:t xml:space="preserve">в </w:t>
      </w:r>
      <w:r w:rsidR="00835143">
        <w:rPr>
          <w:sz w:val="28"/>
          <w:szCs w:val="28"/>
        </w:rPr>
        <w:t>NaF</w:t>
      </w:r>
      <w:r w:rsidR="00835143">
        <w:rPr>
          <w:sz w:val="28"/>
          <w:szCs w:val="28"/>
          <w:lang w:val="ru-RU"/>
        </w:rPr>
        <w:t xml:space="preserve"> и ЭДТА. Образец выдерживали в термостате в течение 10 мин. и перемешивали</w:t>
      </w:r>
      <w:r w:rsidRPr="00A80293">
        <w:rPr>
          <w:sz w:val="28"/>
          <w:szCs w:val="28"/>
          <w:lang w:val="ru-RU"/>
        </w:rPr>
        <w:t xml:space="preserve"> </w:t>
      </w:r>
      <w:r w:rsidR="00835143">
        <w:rPr>
          <w:sz w:val="28"/>
          <w:szCs w:val="28"/>
          <w:lang w:val="ru-RU"/>
        </w:rPr>
        <w:t>каждые 2 минуты. Затем образец центрифугировали при 5000 об/мин в течение 5 мин при 4</w:t>
      </w:r>
      <w:r w:rsidR="00835143">
        <w:rPr>
          <w:sz w:val="28"/>
          <w:szCs w:val="28"/>
          <w:vertAlign w:val="superscript"/>
          <w:lang w:val="ru-RU"/>
        </w:rPr>
        <w:t>○</w:t>
      </w:r>
      <w:r w:rsidR="00835143">
        <w:rPr>
          <w:sz w:val="28"/>
          <w:szCs w:val="28"/>
          <w:lang w:val="ru-RU"/>
        </w:rPr>
        <w:t>С и затем трижды проводили экстракцию в 1 мл диэтилэфира. Осажденный белок удаляли после окончательного центрифугирования.</w:t>
      </w:r>
    </w:p>
    <w:p w:rsidR="00A80293" w:rsidRPr="00A80293" w:rsidRDefault="00A80293" w:rsidP="00A80293">
      <w:pPr>
        <w:shd w:val="clear" w:color="auto" w:fill="FFFFFF"/>
        <w:spacing w:line="276" w:lineRule="auto"/>
        <w:ind w:firstLine="709"/>
        <w:jc w:val="both"/>
        <w:rPr>
          <w:sz w:val="28"/>
          <w:szCs w:val="28"/>
          <w:lang w:val="ru-RU"/>
        </w:rPr>
      </w:pPr>
      <w:r w:rsidRPr="00A80293">
        <w:rPr>
          <w:sz w:val="28"/>
          <w:szCs w:val="28"/>
          <w:lang w:val="ru-RU"/>
        </w:rPr>
        <w:t>10 мкл экстракт</w:t>
      </w:r>
      <w:r w:rsidR="00835143">
        <w:rPr>
          <w:sz w:val="28"/>
          <w:szCs w:val="28"/>
          <w:lang w:val="ru-RU"/>
        </w:rPr>
        <w:t>а</w:t>
      </w:r>
      <w:r w:rsidRPr="00A80293">
        <w:rPr>
          <w:sz w:val="28"/>
          <w:szCs w:val="28"/>
          <w:lang w:val="ru-RU"/>
        </w:rPr>
        <w:t xml:space="preserve"> образц</w:t>
      </w:r>
      <w:r w:rsidR="00835143">
        <w:rPr>
          <w:sz w:val="28"/>
          <w:szCs w:val="28"/>
          <w:lang w:val="ru-RU"/>
        </w:rPr>
        <w:t>а и стандарта фитиновой кислоты</w:t>
      </w:r>
      <w:r w:rsidRPr="00A80293">
        <w:rPr>
          <w:sz w:val="28"/>
          <w:szCs w:val="28"/>
          <w:lang w:val="ru-RU"/>
        </w:rPr>
        <w:t xml:space="preserve"> наносили на стартовую линию хроматографической пластины и высушивали при 80 </w:t>
      </w:r>
      <w:r w:rsidRPr="00A80293">
        <w:rPr>
          <w:sz w:val="28"/>
          <w:szCs w:val="28"/>
          <w:vertAlign w:val="superscript"/>
          <w:lang w:val="ru-RU"/>
        </w:rPr>
        <w:t>о</w:t>
      </w:r>
      <w:r w:rsidRPr="00A80293">
        <w:rPr>
          <w:sz w:val="28"/>
          <w:szCs w:val="28"/>
          <w:lang w:val="ru-RU"/>
        </w:rPr>
        <w:t xml:space="preserve">С в течение 3 минут. Далее проводили хроматографирование на пластинах Merck Silica gel 60 F254 в системе </w:t>
      </w:r>
      <w:r w:rsidR="00835143">
        <w:rPr>
          <w:sz w:val="28"/>
          <w:szCs w:val="28"/>
          <w:lang w:val="ru-RU"/>
        </w:rPr>
        <w:t>н-пропанол</w:t>
      </w:r>
      <w:r w:rsidRPr="00A80293">
        <w:rPr>
          <w:sz w:val="28"/>
          <w:szCs w:val="28"/>
          <w:lang w:val="ru-RU"/>
        </w:rPr>
        <w:t>-</w:t>
      </w:r>
      <w:r w:rsidR="00835143">
        <w:rPr>
          <w:sz w:val="28"/>
          <w:szCs w:val="28"/>
          <w:lang w:val="ru-RU"/>
        </w:rPr>
        <w:t>25%-й водный раствор аммиака</w:t>
      </w:r>
      <w:r w:rsidRPr="00A80293">
        <w:rPr>
          <w:sz w:val="28"/>
          <w:szCs w:val="28"/>
          <w:lang w:val="ru-RU"/>
        </w:rPr>
        <w:t>-вода (</w:t>
      </w:r>
      <w:r w:rsidR="00835143">
        <w:rPr>
          <w:sz w:val="28"/>
          <w:szCs w:val="28"/>
          <w:lang w:val="ru-RU"/>
        </w:rPr>
        <w:t>5</w:t>
      </w:r>
      <w:r w:rsidRPr="00A80293">
        <w:rPr>
          <w:sz w:val="28"/>
          <w:szCs w:val="28"/>
          <w:lang w:val="ru-RU"/>
        </w:rPr>
        <w:t>:4:</w:t>
      </w:r>
      <w:r w:rsidR="00835143">
        <w:rPr>
          <w:sz w:val="28"/>
          <w:szCs w:val="28"/>
          <w:lang w:val="ru-RU"/>
        </w:rPr>
        <w:t>1</w:t>
      </w:r>
      <w:r w:rsidRPr="00A80293">
        <w:rPr>
          <w:sz w:val="28"/>
          <w:szCs w:val="28"/>
          <w:lang w:val="ru-RU"/>
        </w:rPr>
        <w:t>) в предварительно насыщенной парами элюентов камере. ТСХ-пластины сушили при комнатной температуре в течение 30 минут.</w:t>
      </w:r>
    </w:p>
    <w:p w:rsidR="00BC5F9E" w:rsidRDefault="00A80293" w:rsidP="00A80293">
      <w:pPr>
        <w:shd w:val="clear" w:color="auto" w:fill="FFFFFF"/>
        <w:spacing w:line="276" w:lineRule="auto"/>
        <w:ind w:firstLine="709"/>
        <w:jc w:val="both"/>
        <w:rPr>
          <w:sz w:val="28"/>
          <w:szCs w:val="28"/>
          <w:lang w:val="ru-RU"/>
        </w:rPr>
      </w:pPr>
      <w:r w:rsidRPr="00A80293">
        <w:rPr>
          <w:sz w:val="28"/>
          <w:szCs w:val="28"/>
          <w:lang w:val="ru-RU"/>
        </w:rPr>
        <w:t xml:space="preserve">Проявляли полученную хроматограмму </w:t>
      </w:r>
      <w:r w:rsidR="00835143">
        <w:rPr>
          <w:sz w:val="28"/>
          <w:szCs w:val="28"/>
          <w:lang w:val="ru-RU"/>
        </w:rPr>
        <w:t>молибдатным реагентом</w:t>
      </w:r>
      <w:r w:rsidR="00BC5F9E">
        <w:rPr>
          <w:sz w:val="28"/>
          <w:szCs w:val="28"/>
          <w:lang w:val="ru-RU"/>
        </w:rPr>
        <w:t xml:space="preserve"> п</w:t>
      </w:r>
      <w:r w:rsidR="00835143">
        <w:rPr>
          <w:sz w:val="28"/>
          <w:szCs w:val="28"/>
          <w:lang w:val="ru-RU"/>
        </w:rPr>
        <w:t>ри 85</w:t>
      </w:r>
      <w:r w:rsidR="00835143">
        <w:rPr>
          <w:sz w:val="28"/>
          <w:szCs w:val="28"/>
          <w:vertAlign w:val="superscript"/>
          <w:lang w:val="ru-RU"/>
        </w:rPr>
        <w:t>○</w:t>
      </w:r>
      <w:r w:rsidR="00835143">
        <w:rPr>
          <w:sz w:val="28"/>
          <w:szCs w:val="28"/>
          <w:lang w:val="ru-RU"/>
        </w:rPr>
        <w:t>С в течение 6 мин и последующем воздействии УФ-лампы на расстоянии 10 см в течение 6 минут</w:t>
      </w:r>
      <w:r w:rsidR="00BC5F9E">
        <w:rPr>
          <w:sz w:val="28"/>
          <w:szCs w:val="28"/>
          <w:lang w:val="ru-RU"/>
        </w:rPr>
        <w:t>.</w:t>
      </w:r>
      <w:r w:rsidRPr="00A80293">
        <w:rPr>
          <w:sz w:val="28"/>
          <w:szCs w:val="28"/>
          <w:lang w:val="ru-RU"/>
        </w:rPr>
        <w:t xml:space="preserve"> Наблюдали </w:t>
      </w:r>
      <w:r w:rsidR="00835143">
        <w:rPr>
          <w:sz w:val="28"/>
          <w:szCs w:val="28"/>
          <w:lang w:val="ru-RU"/>
        </w:rPr>
        <w:t>синее пятно образца, идентичное пятну</w:t>
      </w:r>
      <w:r w:rsidRPr="00A80293">
        <w:rPr>
          <w:sz w:val="28"/>
          <w:szCs w:val="28"/>
          <w:lang w:val="ru-RU"/>
        </w:rPr>
        <w:t xml:space="preserve"> </w:t>
      </w:r>
      <w:r w:rsidR="00BC5F9E">
        <w:rPr>
          <w:sz w:val="28"/>
          <w:szCs w:val="28"/>
          <w:lang w:val="ru-RU"/>
        </w:rPr>
        <w:t>стандарта фитиновой кислоты. Образец содержит фитиновую кислоту.</w:t>
      </w:r>
    </w:p>
    <w:p w:rsidR="00E9540C" w:rsidRPr="00435ECB" w:rsidRDefault="00E9540C" w:rsidP="00F224FA">
      <w:pPr>
        <w:shd w:val="clear" w:color="auto" w:fill="FFFFFF"/>
        <w:spacing w:line="276" w:lineRule="auto"/>
        <w:ind w:firstLine="709"/>
        <w:jc w:val="both"/>
        <w:rPr>
          <w:sz w:val="28"/>
          <w:szCs w:val="28"/>
          <w:lang w:val="ru-RU"/>
        </w:rPr>
      </w:pPr>
    </w:p>
    <w:p w:rsidR="00F224FA" w:rsidRPr="00435ECB" w:rsidRDefault="00F224FA" w:rsidP="00F224FA">
      <w:pPr>
        <w:shd w:val="clear" w:color="auto" w:fill="FFFFFF"/>
        <w:spacing w:line="276" w:lineRule="auto"/>
        <w:ind w:firstLine="709"/>
        <w:jc w:val="both"/>
        <w:rPr>
          <w:b/>
          <w:i/>
          <w:sz w:val="28"/>
          <w:szCs w:val="28"/>
          <w:lang w:val="ru-RU"/>
        </w:rPr>
      </w:pPr>
      <w:r w:rsidRPr="00435ECB">
        <w:rPr>
          <w:b/>
          <w:sz w:val="28"/>
          <w:szCs w:val="28"/>
          <w:lang w:val="ru-RU"/>
        </w:rPr>
        <w:t>Исследование по вопросу 2</w:t>
      </w:r>
      <w:r w:rsidRPr="00435ECB">
        <w:rPr>
          <w:b/>
          <w:i/>
          <w:sz w:val="28"/>
          <w:szCs w:val="28"/>
          <w:lang w:val="ru-RU"/>
        </w:rPr>
        <w:t>.</w:t>
      </w:r>
    </w:p>
    <w:p w:rsidR="00057ED2" w:rsidRPr="00435ECB" w:rsidRDefault="00F224FA" w:rsidP="00F224FA">
      <w:pPr>
        <w:shd w:val="clear" w:color="auto" w:fill="FFFFFF"/>
        <w:spacing w:line="276" w:lineRule="auto"/>
        <w:ind w:firstLine="709"/>
        <w:jc w:val="both"/>
        <w:rPr>
          <w:sz w:val="28"/>
          <w:szCs w:val="28"/>
          <w:lang w:val="ru-RU"/>
        </w:rPr>
      </w:pPr>
      <w:r w:rsidRPr="00435ECB">
        <w:rPr>
          <w:i/>
          <w:sz w:val="28"/>
          <w:szCs w:val="28"/>
          <w:lang w:val="ru-RU"/>
        </w:rPr>
        <w:t>Поиск источников с информацией о содержании фитиновой кислоты в свекловичной клетчатки.</w:t>
      </w:r>
    </w:p>
    <w:p w:rsidR="00435ECB" w:rsidRPr="00435ECB" w:rsidRDefault="00435ECB" w:rsidP="00F224FA">
      <w:pPr>
        <w:shd w:val="clear" w:color="auto" w:fill="FFFFFF"/>
        <w:spacing w:line="276" w:lineRule="auto"/>
        <w:ind w:firstLine="709"/>
        <w:jc w:val="both"/>
        <w:rPr>
          <w:sz w:val="28"/>
          <w:szCs w:val="28"/>
          <w:lang w:val="ru-RU"/>
        </w:rPr>
      </w:pPr>
      <w:r w:rsidRPr="00435ECB">
        <w:rPr>
          <w:sz w:val="28"/>
          <w:szCs w:val="28"/>
          <w:lang w:val="ru-RU"/>
        </w:rPr>
        <w:t>Ниже представлена информация по фитиновой кислоте из источников [5,6].</w:t>
      </w:r>
    </w:p>
    <w:p w:rsidR="00F224FA" w:rsidRPr="00435ECB" w:rsidRDefault="00F224FA" w:rsidP="00F224FA">
      <w:pPr>
        <w:shd w:val="clear" w:color="auto" w:fill="FFFFFF"/>
        <w:spacing w:line="276" w:lineRule="auto"/>
        <w:ind w:firstLine="709"/>
        <w:jc w:val="both"/>
        <w:rPr>
          <w:sz w:val="28"/>
          <w:szCs w:val="28"/>
          <w:lang w:val="ru-RU"/>
        </w:rPr>
      </w:pPr>
      <w:r w:rsidRPr="00435ECB">
        <w:rPr>
          <w:sz w:val="28"/>
          <w:szCs w:val="28"/>
          <w:lang w:val="ru-RU"/>
        </w:rPr>
        <w:t xml:space="preserve">Фитиновая кислота, или фитат (инозитол гексафосфат) – натуральный компонент многих растительных продуктов. В пищевой промышленности применяют как добавку IP6 – консервант. Может быть использована в виде БАДов. </w:t>
      </w:r>
      <w:r w:rsidR="00435ECB">
        <w:rPr>
          <w:sz w:val="28"/>
          <w:szCs w:val="28"/>
          <w:lang w:val="ru-RU"/>
        </w:rPr>
        <w:t>М</w:t>
      </w:r>
      <w:r w:rsidRPr="00435ECB">
        <w:rPr>
          <w:sz w:val="28"/>
          <w:szCs w:val="28"/>
          <w:lang w:val="ru-RU"/>
        </w:rPr>
        <w:t>олекула фитиновой кислоты</w:t>
      </w:r>
      <w:r w:rsidR="00435ECB">
        <w:rPr>
          <w:sz w:val="28"/>
          <w:szCs w:val="28"/>
          <w:lang w:val="ru-RU"/>
        </w:rPr>
        <w:t>:</w:t>
      </w:r>
    </w:p>
    <w:p w:rsidR="00F224FA" w:rsidRPr="00435ECB" w:rsidRDefault="00F224FA" w:rsidP="00F224FA">
      <w:pPr>
        <w:shd w:val="clear" w:color="auto" w:fill="FFFFFF"/>
        <w:spacing w:line="276" w:lineRule="auto"/>
        <w:jc w:val="center"/>
        <w:rPr>
          <w:sz w:val="28"/>
          <w:szCs w:val="28"/>
          <w:lang w:val="ru-RU"/>
        </w:rPr>
      </w:pPr>
      <w:r w:rsidRPr="00435ECB">
        <w:rPr>
          <w:noProof/>
          <w:sz w:val="28"/>
          <w:szCs w:val="28"/>
          <w:lang w:val="ru-RU" w:eastAsia="ru-RU"/>
        </w:rPr>
        <w:drawing>
          <wp:inline distT="0" distB="0" distL="0" distR="0" wp14:anchorId="42039F74" wp14:editId="20090D25">
            <wp:extent cx="2880000" cy="2357847"/>
            <wp:effectExtent l="0" t="0" r="0" b="4445"/>
            <wp:docPr id="15" name="Рисунок 15" descr="E:\Установочные\Работа\Шорохов\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Установочные\Работа\Шорохов\Screenshot_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35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4FA" w:rsidRPr="00435ECB" w:rsidRDefault="00F224FA" w:rsidP="00F224FA">
      <w:pPr>
        <w:shd w:val="clear" w:color="auto" w:fill="FFFFFF"/>
        <w:spacing w:line="276" w:lineRule="auto"/>
        <w:ind w:firstLine="709"/>
        <w:jc w:val="both"/>
        <w:rPr>
          <w:sz w:val="28"/>
          <w:szCs w:val="28"/>
          <w:lang w:val="ru-RU"/>
        </w:rPr>
      </w:pPr>
    </w:p>
    <w:p w:rsidR="00F224FA" w:rsidRPr="00435ECB" w:rsidRDefault="00F224FA" w:rsidP="00F224FA">
      <w:pPr>
        <w:shd w:val="clear" w:color="auto" w:fill="FFFFFF"/>
        <w:spacing w:line="276" w:lineRule="auto"/>
        <w:ind w:firstLine="709"/>
        <w:jc w:val="both"/>
        <w:rPr>
          <w:sz w:val="28"/>
          <w:szCs w:val="28"/>
          <w:lang w:val="ru-RU"/>
        </w:rPr>
      </w:pPr>
      <w:r w:rsidRPr="00435ECB">
        <w:rPr>
          <w:sz w:val="28"/>
          <w:szCs w:val="28"/>
          <w:lang w:val="ru-RU"/>
        </w:rPr>
        <w:t xml:space="preserve">Основными природными источниками соединения являются зерновые и бобовые культуры, орехи. Соединение обладает многообразием </w:t>
      </w:r>
      <w:r w:rsidRPr="00435ECB">
        <w:rPr>
          <w:sz w:val="28"/>
          <w:szCs w:val="28"/>
          <w:lang w:val="ru-RU"/>
        </w:rPr>
        <w:lastRenderedPageBreak/>
        <w:t>биологических функций, а потому может приносить организму человека и пользу, и вред.</w:t>
      </w:r>
    </w:p>
    <w:p w:rsidR="00F224FA" w:rsidRPr="00435ECB" w:rsidRDefault="00F224FA" w:rsidP="006D013F">
      <w:pPr>
        <w:shd w:val="clear" w:color="auto" w:fill="FFFFFF"/>
        <w:spacing w:line="276" w:lineRule="auto"/>
        <w:ind w:firstLine="709"/>
        <w:jc w:val="both"/>
        <w:rPr>
          <w:sz w:val="28"/>
          <w:szCs w:val="28"/>
          <w:lang w:val="ru-RU"/>
        </w:rPr>
      </w:pPr>
      <w:r w:rsidRPr="00435ECB">
        <w:rPr>
          <w:sz w:val="28"/>
          <w:szCs w:val="28"/>
          <w:lang w:val="ru-RU"/>
        </w:rPr>
        <w:t xml:space="preserve">Фитиновая кислота блокирует фосфор, кальций, железо, цинк и магний. Фосфор, как известно, необходим для костей и зубов. Содержащийся в растительных продуктах, он хранится внутри фитиновой кислоты, из-за которой человеку становится недоступным. Кроме того, фитиновая кислота нарушает работу таких ферментов, как трипсин и пепсин, которые служат для переваривания пищи. </w:t>
      </w:r>
    </w:p>
    <w:p w:rsidR="00435ECB" w:rsidRPr="00435ECB" w:rsidRDefault="00F224FA" w:rsidP="006D013F">
      <w:pPr>
        <w:shd w:val="clear" w:color="auto" w:fill="FFFFFF"/>
        <w:spacing w:line="276" w:lineRule="auto"/>
        <w:ind w:firstLine="709"/>
        <w:jc w:val="both"/>
        <w:rPr>
          <w:b/>
          <w:sz w:val="28"/>
          <w:szCs w:val="28"/>
          <w:lang w:val="ru-RU"/>
        </w:rPr>
      </w:pPr>
      <w:r w:rsidRPr="00435ECB">
        <w:rPr>
          <w:b/>
          <w:sz w:val="28"/>
          <w:szCs w:val="28"/>
          <w:lang w:val="ru-RU"/>
        </w:rPr>
        <w:t xml:space="preserve">Содержание в пище </w:t>
      </w:r>
    </w:p>
    <w:p w:rsidR="00435ECB" w:rsidRPr="00435ECB" w:rsidRDefault="00F224FA" w:rsidP="006D013F">
      <w:pPr>
        <w:shd w:val="clear" w:color="auto" w:fill="FFFFFF"/>
        <w:spacing w:line="276" w:lineRule="auto"/>
        <w:ind w:firstLine="709"/>
        <w:jc w:val="both"/>
        <w:rPr>
          <w:sz w:val="28"/>
          <w:szCs w:val="28"/>
          <w:lang w:val="ru-RU"/>
        </w:rPr>
      </w:pPr>
      <w:r w:rsidRPr="00435ECB">
        <w:rPr>
          <w:sz w:val="28"/>
          <w:szCs w:val="28"/>
          <w:lang w:val="ru-RU"/>
        </w:rPr>
        <w:t xml:space="preserve">Огромное количество фосфора, содержащееся в упомянутых выше продуктах питания, в основном является фитиновым, то есть таким, который не может усваиваться. Если в рационе питания фитиновая кислота содержится в большом количестве, она вступает в реакцию с кальцием, в результате чего создаются нерастворимые хелаты. Таким образом, столь важные микроэлементы, как фтор и кальций, организмом теряются. Кроме этого, известно, что большой процент других важных веществ — магния и цинка без этой кислоты усваивается гораздо лучше. Кроме вида растения, содержание фитиновой кислоты зависит и от места, и от способа выращивания. Например, ее намного больше в тех случаях, когда она выращена с использованием высокого процента содержания фосфатных удобрений. Больше всего ее находится в отрубях и семенах. Поэтому польза от овсяных отрубей ставится под большой знак вопроса. Если какао-бобы неферментированы, то в них также содержится в большом количестве фитиновая кислота. В продуктах питания таблица ниже приводит точные цифры. </w:t>
      </w:r>
    </w:p>
    <w:p w:rsidR="00435ECB" w:rsidRPr="00435ECB" w:rsidRDefault="00435ECB" w:rsidP="00435ECB">
      <w:pPr>
        <w:shd w:val="clear" w:color="auto" w:fill="FFFFFF"/>
        <w:spacing w:line="276" w:lineRule="auto"/>
        <w:jc w:val="center"/>
        <w:rPr>
          <w:sz w:val="28"/>
          <w:szCs w:val="28"/>
          <w:lang w:val="ru-RU"/>
        </w:rPr>
      </w:pPr>
      <w:r w:rsidRPr="00435ECB"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1649FC6A" wp14:editId="2F653C49">
            <wp:extent cx="5743575" cy="3257550"/>
            <wp:effectExtent l="0" t="0" r="9525" b="0"/>
            <wp:docPr id="17" name="Рисунок 17" descr="E:\Установочные\Работа\Шорохов\Screenshot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Установочные\Работа\Шорохов\Screenshot_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ECB" w:rsidRPr="00435ECB" w:rsidRDefault="00435ECB" w:rsidP="006D013F">
      <w:pPr>
        <w:shd w:val="clear" w:color="auto" w:fill="FFFFFF"/>
        <w:spacing w:line="276" w:lineRule="auto"/>
        <w:ind w:firstLine="709"/>
        <w:jc w:val="both"/>
        <w:rPr>
          <w:sz w:val="28"/>
          <w:szCs w:val="28"/>
          <w:lang w:val="ru-RU"/>
        </w:rPr>
      </w:pPr>
    </w:p>
    <w:p w:rsidR="00435ECB" w:rsidRPr="00435ECB" w:rsidRDefault="00F224FA" w:rsidP="006D013F">
      <w:pPr>
        <w:shd w:val="clear" w:color="auto" w:fill="FFFFFF"/>
        <w:spacing w:line="276" w:lineRule="auto"/>
        <w:ind w:firstLine="709"/>
        <w:jc w:val="both"/>
        <w:rPr>
          <w:b/>
          <w:sz w:val="28"/>
          <w:szCs w:val="28"/>
          <w:lang w:val="ru-RU"/>
        </w:rPr>
      </w:pPr>
      <w:r w:rsidRPr="00435ECB">
        <w:rPr>
          <w:b/>
          <w:sz w:val="28"/>
          <w:szCs w:val="28"/>
          <w:lang w:val="ru-RU"/>
        </w:rPr>
        <w:t>Вред</w:t>
      </w:r>
    </w:p>
    <w:p w:rsidR="00F224FA" w:rsidRPr="00435ECB" w:rsidRDefault="00F224FA" w:rsidP="006D013F">
      <w:pPr>
        <w:shd w:val="clear" w:color="auto" w:fill="FFFFFF"/>
        <w:spacing w:line="276" w:lineRule="auto"/>
        <w:ind w:firstLine="709"/>
        <w:jc w:val="both"/>
        <w:rPr>
          <w:sz w:val="28"/>
          <w:szCs w:val="28"/>
          <w:lang w:val="ru-RU"/>
        </w:rPr>
      </w:pPr>
      <w:r w:rsidRPr="00435ECB">
        <w:rPr>
          <w:sz w:val="28"/>
          <w:szCs w:val="28"/>
          <w:lang w:val="ru-RU"/>
        </w:rPr>
        <w:t xml:space="preserve">К сожалению, все больше доказательств подтверждают то, что питание с большим содержанием фитиновой кислоты становится причиной минеральной недостаточности в организме. Так, у тех, кто употребляет много злаковых, распространены такие заболевания, как остеопороз и рахит. </w:t>
      </w:r>
    </w:p>
    <w:p w:rsidR="00F224FA" w:rsidRPr="00435ECB" w:rsidRDefault="00435ECB" w:rsidP="006D013F">
      <w:pPr>
        <w:shd w:val="clear" w:color="auto" w:fill="FFFFFF"/>
        <w:spacing w:line="276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Согласно приведенной информации из </w:t>
      </w:r>
      <w:r w:rsidRPr="00184182">
        <w:rPr>
          <w:sz w:val="28"/>
          <w:szCs w:val="28"/>
          <w:lang w:val="ru-RU"/>
        </w:rPr>
        <w:t>[5,6]</w:t>
      </w:r>
      <w:r>
        <w:rPr>
          <w:sz w:val="28"/>
          <w:szCs w:val="28"/>
          <w:lang w:val="ru-RU"/>
        </w:rPr>
        <w:t xml:space="preserve"> фитиновая кислота не содержится свекловичной клетчатке. Также данную информацию подтверждают литературные данные из </w:t>
      </w:r>
      <w:r w:rsidRPr="00184182">
        <w:rPr>
          <w:sz w:val="28"/>
          <w:szCs w:val="28"/>
          <w:lang w:val="ru-RU"/>
        </w:rPr>
        <w:t>[7,8,9]</w:t>
      </w:r>
      <w:r>
        <w:rPr>
          <w:sz w:val="28"/>
          <w:szCs w:val="28"/>
          <w:lang w:val="ru-RU"/>
        </w:rPr>
        <w:t>.</w:t>
      </w:r>
    </w:p>
    <w:p w:rsidR="00BB5755" w:rsidRPr="00435ECB" w:rsidRDefault="00BB5755" w:rsidP="00FD089C">
      <w:pPr>
        <w:suppressAutoHyphens w:val="0"/>
        <w:spacing w:line="276" w:lineRule="auto"/>
        <w:jc w:val="center"/>
        <w:rPr>
          <w:b/>
          <w:sz w:val="28"/>
          <w:szCs w:val="28"/>
          <w:lang w:val="ru-RU"/>
        </w:rPr>
      </w:pPr>
    </w:p>
    <w:p w:rsidR="00BC5F9E" w:rsidRDefault="00BC5F9E" w:rsidP="00FD089C">
      <w:pPr>
        <w:suppressAutoHyphens w:val="0"/>
        <w:spacing w:line="276" w:lineRule="auto"/>
        <w:jc w:val="center"/>
        <w:rPr>
          <w:b/>
          <w:sz w:val="28"/>
          <w:szCs w:val="28"/>
          <w:lang w:val="ru-RU"/>
        </w:rPr>
      </w:pPr>
    </w:p>
    <w:p w:rsidR="00BC5F9E" w:rsidRDefault="00BC5F9E" w:rsidP="00FD089C">
      <w:pPr>
        <w:suppressAutoHyphens w:val="0"/>
        <w:spacing w:line="276" w:lineRule="auto"/>
        <w:jc w:val="center"/>
        <w:rPr>
          <w:b/>
          <w:sz w:val="28"/>
          <w:szCs w:val="28"/>
          <w:lang w:val="ru-RU"/>
        </w:rPr>
      </w:pPr>
    </w:p>
    <w:p w:rsidR="00BC5F9E" w:rsidRDefault="00BC5F9E">
      <w:pPr>
        <w:suppressAutoHyphens w:val="0"/>
        <w:spacing w:after="200" w:line="276" w:lineRule="auto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br w:type="page"/>
      </w:r>
    </w:p>
    <w:p w:rsidR="00543FBF" w:rsidRPr="00435ECB" w:rsidRDefault="00543FBF" w:rsidP="00FD089C">
      <w:pPr>
        <w:suppressAutoHyphens w:val="0"/>
        <w:spacing w:line="276" w:lineRule="auto"/>
        <w:jc w:val="center"/>
        <w:rPr>
          <w:sz w:val="28"/>
          <w:szCs w:val="28"/>
          <w:lang w:val="ru-RU"/>
        </w:rPr>
      </w:pPr>
      <w:r w:rsidRPr="00435ECB">
        <w:rPr>
          <w:b/>
          <w:sz w:val="28"/>
          <w:szCs w:val="28"/>
          <w:lang w:val="ru-RU"/>
        </w:rPr>
        <w:lastRenderedPageBreak/>
        <w:t>ВЫВОД</w:t>
      </w:r>
    </w:p>
    <w:p w:rsidR="00543FBF" w:rsidRPr="00435ECB" w:rsidRDefault="00543FBF" w:rsidP="00543FBF">
      <w:pPr>
        <w:spacing w:line="276" w:lineRule="auto"/>
        <w:ind w:firstLine="709"/>
        <w:jc w:val="both"/>
        <w:rPr>
          <w:sz w:val="28"/>
          <w:szCs w:val="28"/>
          <w:lang w:val="ru-RU"/>
        </w:rPr>
      </w:pPr>
      <w:r w:rsidRPr="00435ECB">
        <w:rPr>
          <w:sz w:val="28"/>
          <w:szCs w:val="28"/>
          <w:lang w:val="ru-RU"/>
        </w:rPr>
        <w:t>По результатам проведенного исследования специалист</w:t>
      </w:r>
      <w:r w:rsidR="00D776E5" w:rsidRPr="00435ECB">
        <w:rPr>
          <w:sz w:val="28"/>
          <w:szCs w:val="28"/>
          <w:lang w:val="ru-RU"/>
        </w:rPr>
        <w:t>ы</w:t>
      </w:r>
      <w:r w:rsidRPr="00435ECB">
        <w:rPr>
          <w:sz w:val="28"/>
          <w:szCs w:val="28"/>
          <w:lang w:val="ru-RU"/>
        </w:rPr>
        <w:t xml:space="preserve"> приход</w:t>
      </w:r>
      <w:r w:rsidR="00D776E5" w:rsidRPr="00435ECB">
        <w:rPr>
          <w:sz w:val="28"/>
          <w:szCs w:val="28"/>
          <w:lang w:val="ru-RU"/>
        </w:rPr>
        <w:t>я</w:t>
      </w:r>
      <w:r w:rsidRPr="00435ECB">
        <w:rPr>
          <w:sz w:val="28"/>
          <w:szCs w:val="28"/>
          <w:lang w:val="ru-RU"/>
        </w:rPr>
        <w:t>т к следующему заключению:</w:t>
      </w:r>
    </w:p>
    <w:p w:rsidR="00E609BD" w:rsidRPr="00435ECB" w:rsidRDefault="00007703" w:rsidP="00007703">
      <w:pPr>
        <w:spacing w:line="276" w:lineRule="auto"/>
        <w:ind w:firstLine="709"/>
        <w:jc w:val="both"/>
        <w:rPr>
          <w:i/>
          <w:sz w:val="28"/>
          <w:szCs w:val="28"/>
          <w:lang w:val="ru-RU"/>
        </w:rPr>
      </w:pPr>
      <w:r w:rsidRPr="00435ECB">
        <w:rPr>
          <w:b/>
          <w:sz w:val="28"/>
          <w:szCs w:val="28"/>
          <w:lang w:val="ru-RU"/>
        </w:rPr>
        <w:t>По вопросу</w:t>
      </w:r>
      <w:r w:rsidR="00F224FA" w:rsidRPr="00435ECB">
        <w:rPr>
          <w:b/>
          <w:sz w:val="28"/>
          <w:szCs w:val="28"/>
          <w:lang w:val="ru-RU"/>
        </w:rPr>
        <w:t xml:space="preserve"> 1</w:t>
      </w:r>
      <w:r w:rsidR="001D2CAE" w:rsidRPr="00435ECB">
        <w:rPr>
          <w:b/>
          <w:sz w:val="28"/>
          <w:szCs w:val="28"/>
          <w:lang w:val="ru-RU"/>
        </w:rPr>
        <w:t>:</w:t>
      </w:r>
    </w:p>
    <w:p w:rsidR="00F224FA" w:rsidRPr="00435ECB" w:rsidRDefault="00F224FA" w:rsidP="00F224FA">
      <w:pPr>
        <w:shd w:val="clear" w:color="auto" w:fill="FFFFFF"/>
        <w:spacing w:line="276" w:lineRule="auto"/>
        <w:ind w:firstLine="709"/>
        <w:jc w:val="both"/>
        <w:rPr>
          <w:i/>
          <w:sz w:val="28"/>
          <w:szCs w:val="28"/>
          <w:lang w:val="ru-RU"/>
        </w:rPr>
      </w:pPr>
      <w:r w:rsidRPr="00435ECB">
        <w:rPr>
          <w:i/>
          <w:sz w:val="28"/>
          <w:szCs w:val="28"/>
          <w:lang w:val="ru-RU"/>
        </w:rPr>
        <w:t>Определение наличия фитиновой кислоты в клетчатке.</w:t>
      </w:r>
    </w:p>
    <w:p w:rsidR="00F224FA" w:rsidRPr="00435ECB" w:rsidRDefault="003D3C8D" w:rsidP="00F224FA">
      <w:pPr>
        <w:shd w:val="clear" w:color="auto" w:fill="FFFFFF"/>
        <w:spacing w:line="276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Продукт </w:t>
      </w:r>
      <w:r w:rsidRPr="003D3C8D">
        <w:rPr>
          <w:sz w:val="28"/>
          <w:szCs w:val="28"/>
          <w:lang w:val="ru-RU"/>
        </w:rPr>
        <w:t>«Сибирские отруби», изготовитель – ООО «Сибирская клетчатка», дата изготовления – 01.03.2019, срок годности – 12 месяцев</w:t>
      </w:r>
      <w:r>
        <w:rPr>
          <w:sz w:val="28"/>
          <w:szCs w:val="28"/>
          <w:lang w:val="ru-RU"/>
        </w:rPr>
        <w:t xml:space="preserve"> содержит фитиновую кислоту.</w:t>
      </w:r>
    </w:p>
    <w:p w:rsidR="00F224FA" w:rsidRPr="00435ECB" w:rsidRDefault="00F224FA" w:rsidP="00F224FA">
      <w:pPr>
        <w:shd w:val="clear" w:color="auto" w:fill="FFFFFF"/>
        <w:spacing w:line="276" w:lineRule="auto"/>
        <w:ind w:firstLine="709"/>
        <w:jc w:val="both"/>
        <w:rPr>
          <w:b/>
          <w:sz w:val="28"/>
          <w:szCs w:val="28"/>
          <w:lang w:val="ru-RU"/>
        </w:rPr>
      </w:pPr>
      <w:r w:rsidRPr="00435ECB">
        <w:rPr>
          <w:b/>
          <w:sz w:val="28"/>
          <w:szCs w:val="28"/>
          <w:lang w:val="ru-RU"/>
        </w:rPr>
        <w:t>По вопросу 2:</w:t>
      </w:r>
    </w:p>
    <w:p w:rsidR="00087997" w:rsidRPr="00435ECB" w:rsidRDefault="00F224FA" w:rsidP="003D3C8D">
      <w:pPr>
        <w:shd w:val="clear" w:color="auto" w:fill="FFFFFF"/>
        <w:spacing w:line="276" w:lineRule="auto"/>
        <w:ind w:firstLine="709"/>
        <w:jc w:val="both"/>
        <w:rPr>
          <w:i/>
          <w:sz w:val="28"/>
          <w:szCs w:val="28"/>
          <w:lang w:val="ru-RU"/>
        </w:rPr>
      </w:pPr>
      <w:r w:rsidRPr="00435ECB">
        <w:rPr>
          <w:i/>
          <w:sz w:val="28"/>
          <w:szCs w:val="28"/>
          <w:lang w:val="ru-RU"/>
        </w:rPr>
        <w:t>Поиск источников с информацией о содержании фитиновой кислоты в свекловичной клетчатки.</w:t>
      </w:r>
    </w:p>
    <w:p w:rsidR="003D3C8D" w:rsidRPr="00435ECB" w:rsidRDefault="003D3C8D" w:rsidP="003D3C8D">
      <w:pPr>
        <w:shd w:val="clear" w:color="auto" w:fill="FFFFFF"/>
        <w:spacing w:line="276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Согласно приведенной информации из </w:t>
      </w:r>
      <w:r w:rsidRPr="00184182">
        <w:rPr>
          <w:sz w:val="28"/>
          <w:szCs w:val="28"/>
          <w:lang w:val="ru-RU"/>
        </w:rPr>
        <w:t>[5,6]</w:t>
      </w:r>
      <w:r>
        <w:rPr>
          <w:sz w:val="28"/>
          <w:szCs w:val="28"/>
          <w:lang w:val="ru-RU"/>
        </w:rPr>
        <w:t xml:space="preserve"> фитиновая кислота не содержится свекловичной клетчатке. Также данную информацию подтверждают литературные данные из </w:t>
      </w:r>
      <w:r w:rsidRPr="00184182">
        <w:rPr>
          <w:sz w:val="28"/>
          <w:szCs w:val="28"/>
          <w:lang w:val="ru-RU"/>
        </w:rPr>
        <w:t>[7,8,9]</w:t>
      </w:r>
      <w:r>
        <w:rPr>
          <w:sz w:val="28"/>
          <w:szCs w:val="28"/>
          <w:lang w:val="ru-RU"/>
        </w:rPr>
        <w:t>.</w:t>
      </w:r>
    </w:p>
    <w:p w:rsidR="00087997" w:rsidRPr="00435ECB" w:rsidRDefault="00087997" w:rsidP="00087997">
      <w:pPr>
        <w:shd w:val="clear" w:color="auto" w:fill="FFFFFF"/>
        <w:spacing w:line="276" w:lineRule="auto"/>
        <w:ind w:firstLine="709"/>
        <w:jc w:val="both"/>
        <w:rPr>
          <w:sz w:val="28"/>
          <w:szCs w:val="28"/>
          <w:lang w:val="ru-RU"/>
        </w:rPr>
      </w:pPr>
    </w:p>
    <w:p w:rsidR="00087997" w:rsidRDefault="00087997" w:rsidP="00087997">
      <w:pPr>
        <w:shd w:val="clear" w:color="auto" w:fill="FFFFFF"/>
        <w:spacing w:line="276" w:lineRule="auto"/>
        <w:ind w:firstLine="709"/>
        <w:jc w:val="both"/>
        <w:rPr>
          <w:sz w:val="28"/>
          <w:szCs w:val="28"/>
          <w:lang w:val="ru-RU"/>
        </w:rPr>
      </w:pPr>
    </w:p>
    <w:p w:rsidR="003D3C8D" w:rsidRDefault="003D3C8D" w:rsidP="00087997">
      <w:pPr>
        <w:shd w:val="clear" w:color="auto" w:fill="FFFFFF"/>
        <w:spacing w:line="276" w:lineRule="auto"/>
        <w:ind w:firstLine="709"/>
        <w:jc w:val="both"/>
        <w:rPr>
          <w:sz w:val="28"/>
          <w:szCs w:val="28"/>
          <w:lang w:val="ru-RU"/>
        </w:rPr>
      </w:pPr>
    </w:p>
    <w:p w:rsidR="003D3C8D" w:rsidRDefault="003D3C8D" w:rsidP="00087997">
      <w:pPr>
        <w:shd w:val="clear" w:color="auto" w:fill="FFFFFF"/>
        <w:spacing w:line="276" w:lineRule="auto"/>
        <w:ind w:firstLine="709"/>
        <w:jc w:val="both"/>
        <w:rPr>
          <w:sz w:val="28"/>
          <w:szCs w:val="28"/>
          <w:lang w:val="ru-RU"/>
        </w:rPr>
      </w:pPr>
    </w:p>
    <w:p w:rsidR="003D3C8D" w:rsidRPr="00435ECB" w:rsidRDefault="003D3C8D" w:rsidP="00087997">
      <w:pPr>
        <w:shd w:val="clear" w:color="auto" w:fill="FFFFFF"/>
        <w:spacing w:line="276" w:lineRule="auto"/>
        <w:ind w:firstLine="709"/>
        <w:jc w:val="both"/>
        <w:rPr>
          <w:sz w:val="28"/>
          <w:szCs w:val="28"/>
          <w:lang w:val="ru-RU"/>
        </w:rPr>
      </w:pPr>
    </w:p>
    <w:p w:rsidR="00543FBF" w:rsidRPr="00435ECB" w:rsidRDefault="00543FBF" w:rsidP="00543FBF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435ECB">
        <w:rPr>
          <w:color w:val="000000"/>
          <w:sz w:val="28"/>
          <w:szCs w:val="28"/>
          <w:lang w:val="ru-RU"/>
        </w:rPr>
        <w:t xml:space="preserve">Специалист </w:t>
      </w:r>
      <w:r w:rsidRPr="00435ECB">
        <w:rPr>
          <w:color w:val="000000"/>
          <w:sz w:val="28"/>
          <w:szCs w:val="28"/>
          <w:lang w:val="ru-RU"/>
        </w:rPr>
        <w:tab/>
      </w:r>
      <w:r w:rsidRPr="00435ECB">
        <w:rPr>
          <w:color w:val="000000"/>
          <w:sz w:val="28"/>
          <w:szCs w:val="28"/>
          <w:lang w:val="ru-RU"/>
        </w:rPr>
        <w:tab/>
      </w:r>
      <w:r w:rsidRPr="00435ECB">
        <w:rPr>
          <w:color w:val="000000"/>
          <w:sz w:val="28"/>
          <w:szCs w:val="28"/>
          <w:lang w:val="ru-RU"/>
        </w:rPr>
        <w:tab/>
      </w:r>
      <w:r w:rsidRPr="00435ECB">
        <w:rPr>
          <w:color w:val="000000"/>
          <w:sz w:val="28"/>
          <w:szCs w:val="28"/>
          <w:lang w:val="ru-RU"/>
        </w:rPr>
        <w:tab/>
      </w:r>
      <w:r w:rsidRPr="00435ECB">
        <w:rPr>
          <w:color w:val="000000"/>
          <w:sz w:val="28"/>
          <w:szCs w:val="28"/>
          <w:lang w:val="ru-RU"/>
        </w:rPr>
        <w:tab/>
      </w:r>
      <w:r w:rsidRPr="00435ECB">
        <w:rPr>
          <w:color w:val="000000"/>
          <w:sz w:val="28"/>
          <w:szCs w:val="28"/>
          <w:lang w:val="ru-RU"/>
        </w:rPr>
        <w:tab/>
      </w:r>
      <w:r w:rsidRPr="00435ECB">
        <w:rPr>
          <w:color w:val="000000"/>
          <w:sz w:val="28"/>
          <w:szCs w:val="28"/>
          <w:lang w:val="ru-RU"/>
        </w:rPr>
        <w:tab/>
      </w:r>
      <w:r w:rsidRPr="00435ECB">
        <w:rPr>
          <w:color w:val="000000"/>
          <w:sz w:val="28"/>
          <w:szCs w:val="28"/>
          <w:lang w:val="ru-RU"/>
        </w:rPr>
        <w:tab/>
      </w:r>
      <w:r w:rsidR="005F2BFC" w:rsidRPr="00435ECB">
        <w:rPr>
          <w:color w:val="000000"/>
          <w:sz w:val="28"/>
          <w:szCs w:val="28"/>
          <w:lang w:val="ru-RU"/>
        </w:rPr>
        <w:t>Е.С. Загоскина</w:t>
      </w:r>
    </w:p>
    <w:p w:rsidR="005F2BFC" w:rsidRPr="00435ECB" w:rsidRDefault="005F2BFC" w:rsidP="00543FBF">
      <w:pPr>
        <w:spacing w:line="276" w:lineRule="auto"/>
        <w:jc w:val="both"/>
        <w:rPr>
          <w:lang w:val="ru-RU"/>
        </w:rPr>
      </w:pPr>
      <w:r w:rsidRPr="00435ECB">
        <w:rPr>
          <w:color w:val="000000"/>
          <w:sz w:val="28"/>
          <w:szCs w:val="28"/>
          <w:lang w:val="ru-RU"/>
        </w:rPr>
        <w:t>Специалист</w:t>
      </w:r>
      <w:r w:rsidRPr="00435ECB">
        <w:rPr>
          <w:color w:val="000000"/>
          <w:sz w:val="28"/>
          <w:szCs w:val="28"/>
          <w:lang w:val="ru-RU"/>
        </w:rPr>
        <w:tab/>
      </w:r>
      <w:r w:rsidRPr="00435ECB">
        <w:rPr>
          <w:color w:val="000000"/>
          <w:sz w:val="28"/>
          <w:szCs w:val="28"/>
          <w:lang w:val="ru-RU"/>
        </w:rPr>
        <w:tab/>
      </w:r>
      <w:r w:rsidRPr="00435ECB">
        <w:rPr>
          <w:color w:val="000000"/>
          <w:sz w:val="28"/>
          <w:szCs w:val="28"/>
          <w:lang w:val="ru-RU"/>
        </w:rPr>
        <w:tab/>
      </w:r>
      <w:r w:rsidRPr="00435ECB">
        <w:rPr>
          <w:color w:val="000000"/>
          <w:sz w:val="28"/>
          <w:szCs w:val="28"/>
          <w:lang w:val="ru-RU"/>
        </w:rPr>
        <w:tab/>
      </w:r>
      <w:r w:rsidRPr="00435ECB">
        <w:rPr>
          <w:color w:val="000000"/>
          <w:sz w:val="28"/>
          <w:szCs w:val="28"/>
          <w:lang w:val="ru-RU"/>
        </w:rPr>
        <w:tab/>
      </w:r>
      <w:r w:rsidRPr="00435ECB">
        <w:rPr>
          <w:color w:val="000000"/>
          <w:sz w:val="28"/>
          <w:szCs w:val="28"/>
          <w:lang w:val="ru-RU"/>
        </w:rPr>
        <w:tab/>
      </w:r>
      <w:r w:rsidRPr="00435ECB">
        <w:rPr>
          <w:color w:val="000000"/>
          <w:sz w:val="28"/>
          <w:szCs w:val="28"/>
          <w:lang w:val="ru-RU"/>
        </w:rPr>
        <w:tab/>
      </w:r>
      <w:r w:rsidRPr="00435ECB">
        <w:rPr>
          <w:color w:val="000000"/>
          <w:sz w:val="28"/>
          <w:szCs w:val="28"/>
          <w:lang w:val="ru-RU"/>
        </w:rPr>
        <w:tab/>
      </w:r>
      <w:r w:rsidR="00F224FA" w:rsidRPr="00435ECB">
        <w:rPr>
          <w:color w:val="000000"/>
          <w:sz w:val="28"/>
          <w:szCs w:val="28"/>
          <w:lang w:val="ru-RU"/>
        </w:rPr>
        <w:t>Д.С. Уточкина</w:t>
      </w:r>
    </w:p>
    <w:p w:rsidR="003959E9" w:rsidRPr="00435ECB" w:rsidRDefault="003959E9" w:rsidP="00A600EB">
      <w:pPr>
        <w:pStyle w:val="BodyTextIndent21"/>
        <w:spacing w:line="276" w:lineRule="auto"/>
        <w:jc w:val="both"/>
        <w:rPr>
          <w:b/>
          <w:lang w:val="ru-RU"/>
        </w:rPr>
      </w:pPr>
    </w:p>
    <w:p w:rsidR="005822D3" w:rsidRPr="00435ECB" w:rsidRDefault="005822D3" w:rsidP="00A600EB">
      <w:pPr>
        <w:pStyle w:val="BodyTextIndent21"/>
        <w:spacing w:line="276" w:lineRule="auto"/>
        <w:jc w:val="both"/>
        <w:rPr>
          <w:b/>
          <w:lang w:val="ru-RU"/>
        </w:rPr>
      </w:pPr>
    </w:p>
    <w:p w:rsidR="005822D3" w:rsidRPr="00435ECB" w:rsidRDefault="005822D3" w:rsidP="00A600EB">
      <w:pPr>
        <w:pStyle w:val="BodyTextIndent21"/>
        <w:spacing w:line="276" w:lineRule="auto"/>
        <w:jc w:val="both"/>
        <w:rPr>
          <w:b/>
          <w:lang w:val="ru-RU"/>
        </w:rPr>
      </w:pPr>
    </w:p>
    <w:p w:rsidR="005822D3" w:rsidRPr="00435ECB" w:rsidRDefault="005822D3" w:rsidP="00A600EB">
      <w:pPr>
        <w:pStyle w:val="BodyTextIndent21"/>
        <w:spacing w:line="276" w:lineRule="auto"/>
        <w:jc w:val="both"/>
        <w:rPr>
          <w:b/>
          <w:lang w:val="ru-RU"/>
        </w:rPr>
      </w:pPr>
    </w:p>
    <w:p w:rsidR="005822D3" w:rsidRDefault="005822D3" w:rsidP="00A600EB">
      <w:pPr>
        <w:pStyle w:val="BodyTextIndent21"/>
        <w:spacing w:line="276" w:lineRule="auto"/>
        <w:jc w:val="both"/>
        <w:rPr>
          <w:b/>
          <w:lang w:val="ru-RU"/>
        </w:rPr>
      </w:pPr>
    </w:p>
    <w:p w:rsidR="003D3C8D" w:rsidRDefault="003D3C8D" w:rsidP="00A600EB">
      <w:pPr>
        <w:pStyle w:val="BodyTextIndent21"/>
        <w:spacing w:line="276" w:lineRule="auto"/>
        <w:jc w:val="both"/>
        <w:rPr>
          <w:b/>
          <w:lang w:val="ru-RU"/>
        </w:rPr>
      </w:pPr>
    </w:p>
    <w:p w:rsidR="003D3C8D" w:rsidRPr="00435ECB" w:rsidRDefault="003D3C8D" w:rsidP="00A600EB">
      <w:pPr>
        <w:pStyle w:val="BodyTextIndent21"/>
        <w:spacing w:line="276" w:lineRule="auto"/>
        <w:jc w:val="both"/>
        <w:rPr>
          <w:b/>
          <w:lang w:val="ru-RU"/>
        </w:rPr>
      </w:pPr>
    </w:p>
    <w:p w:rsidR="001D2CAE" w:rsidRPr="00435ECB" w:rsidRDefault="001D2CAE" w:rsidP="00A600EB">
      <w:pPr>
        <w:pStyle w:val="BodyTextIndent21"/>
        <w:spacing w:line="276" w:lineRule="auto"/>
        <w:jc w:val="both"/>
        <w:rPr>
          <w:b/>
          <w:lang w:val="ru-RU"/>
        </w:rPr>
      </w:pPr>
      <w:r w:rsidRPr="00435ECB">
        <w:rPr>
          <w:b/>
          <w:lang w:val="ru-RU"/>
        </w:rPr>
        <w:t>Приложения.</w:t>
      </w:r>
    </w:p>
    <w:p w:rsidR="001D2CAE" w:rsidRPr="00435ECB" w:rsidRDefault="001D2CAE" w:rsidP="001D2CAE">
      <w:pPr>
        <w:pStyle w:val="BodyTextIndent21"/>
        <w:spacing w:line="276" w:lineRule="auto"/>
        <w:jc w:val="both"/>
        <w:rPr>
          <w:lang w:val="ru-RU"/>
        </w:rPr>
      </w:pPr>
      <w:r w:rsidRPr="00435ECB">
        <w:rPr>
          <w:b/>
          <w:lang w:val="ru-RU"/>
        </w:rPr>
        <w:t xml:space="preserve">Приложение 1. </w:t>
      </w:r>
      <w:r w:rsidRPr="00435ECB">
        <w:rPr>
          <w:lang w:val="ru-RU"/>
        </w:rPr>
        <w:t xml:space="preserve">Внешний </w:t>
      </w:r>
      <w:r w:rsidR="00CD133B" w:rsidRPr="00435ECB">
        <w:rPr>
          <w:lang w:val="ru-RU"/>
        </w:rPr>
        <w:t>вид образц</w:t>
      </w:r>
      <w:r w:rsidR="00066926" w:rsidRPr="00435ECB">
        <w:rPr>
          <w:lang w:val="ru-RU"/>
        </w:rPr>
        <w:t>а</w:t>
      </w:r>
      <w:r w:rsidR="00776B01" w:rsidRPr="00435ECB">
        <w:rPr>
          <w:lang w:val="ru-RU"/>
        </w:rPr>
        <w:t>.</w:t>
      </w:r>
    </w:p>
    <w:p w:rsidR="001D2CAE" w:rsidRPr="00435ECB" w:rsidRDefault="001D2CAE" w:rsidP="001D2CAE">
      <w:pPr>
        <w:pStyle w:val="BodyTextIndent21"/>
        <w:spacing w:line="276" w:lineRule="auto"/>
        <w:ind w:left="1843" w:hanging="1843"/>
        <w:jc w:val="both"/>
        <w:rPr>
          <w:lang w:val="ru-RU"/>
        </w:rPr>
      </w:pPr>
      <w:r w:rsidRPr="00435ECB">
        <w:rPr>
          <w:b/>
          <w:lang w:val="ru-RU"/>
        </w:rPr>
        <w:t>Приложение</w:t>
      </w:r>
      <w:r w:rsidR="009278E7" w:rsidRPr="00435ECB">
        <w:rPr>
          <w:b/>
          <w:lang w:val="ru-RU"/>
        </w:rPr>
        <w:t xml:space="preserve"> 2</w:t>
      </w:r>
      <w:r w:rsidRPr="00435ECB">
        <w:rPr>
          <w:b/>
          <w:lang w:val="ru-RU"/>
        </w:rPr>
        <w:t xml:space="preserve">. </w:t>
      </w:r>
      <w:r w:rsidRPr="00435ECB">
        <w:rPr>
          <w:lang w:val="ru-RU"/>
        </w:rPr>
        <w:t>Копии документов, подтверждающих компетенцию специалист</w:t>
      </w:r>
      <w:r w:rsidR="00BC07D0" w:rsidRPr="00435ECB">
        <w:rPr>
          <w:lang w:val="ru-RU"/>
        </w:rPr>
        <w:t>ов</w:t>
      </w:r>
      <w:r w:rsidRPr="00435ECB">
        <w:rPr>
          <w:lang w:val="ru-RU"/>
        </w:rPr>
        <w:t>.</w:t>
      </w:r>
    </w:p>
    <w:p w:rsidR="001D2CAE" w:rsidRPr="00435ECB" w:rsidRDefault="009278E7" w:rsidP="001D2CAE">
      <w:pPr>
        <w:pStyle w:val="BodyTextIndent21"/>
        <w:spacing w:line="276" w:lineRule="auto"/>
        <w:ind w:left="1843" w:hanging="1843"/>
        <w:jc w:val="both"/>
        <w:rPr>
          <w:lang w:val="ru-RU"/>
        </w:rPr>
      </w:pPr>
      <w:r w:rsidRPr="00435ECB">
        <w:rPr>
          <w:b/>
          <w:lang w:val="ru-RU"/>
        </w:rPr>
        <w:t>Приложение 3</w:t>
      </w:r>
      <w:r w:rsidR="001D2CAE" w:rsidRPr="00435ECB">
        <w:rPr>
          <w:b/>
          <w:lang w:val="ru-RU"/>
        </w:rPr>
        <w:t xml:space="preserve">. </w:t>
      </w:r>
      <w:r w:rsidR="001D2CAE" w:rsidRPr="00435ECB">
        <w:rPr>
          <w:lang w:val="ru-RU"/>
        </w:rPr>
        <w:t xml:space="preserve">Сертификаты соответствия </w:t>
      </w:r>
      <w:r w:rsidR="00A93791" w:rsidRPr="00435ECB">
        <w:rPr>
          <w:lang w:val="ru-RU"/>
        </w:rPr>
        <w:t xml:space="preserve">экспертного </w:t>
      </w:r>
      <w:r w:rsidR="001D2CAE" w:rsidRPr="00435ECB">
        <w:rPr>
          <w:lang w:val="ru-RU"/>
        </w:rPr>
        <w:t>учреждения.</w:t>
      </w:r>
    </w:p>
    <w:p w:rsidR="001D2CAE" w:rsidRPr="00435ECB" w:rsidRDefault="001D2CAE">
      <w:pPr>
        <w:suppressAutoHyphens w:val="0"/>
        <w:spacing w:after="200" w:line="276" w:lineRule="auto"/>
        <w:rPr>
          <w:b/>
          <w:lang w:val="ru-RU"/>
        </w:rPr>
      </w:pPr>
      <w:r w:rsidRPr="00435ECB">
        <w:rPr>
          <w:b/>
          <w:lang w:val="ru-RU"/>
        </w:rPr>
        <w:br w:type="page"/>
      </w:r>
    </w:p>
    <w:p w:rsidR="0053327C" w:rsidRPr="00435ECB" w:rsidRDefault="0053327C" w:rsidP="00A600EB">
      <w:pPr>
        <w:pStyle w:val="BodyTextIndent21"/>
        <w:spacing w:line="276" w:lineRule="auto"/>
        <w:jc w:val="both"/>
        <w:rPr>
          <w:b/>
          <w:lang w:val="ru-RU"/>
        </w:rPr>
      </w:pPr>
      <w:r w:rsidRPr="00435ECB">
        <w:rPr>
          <w:b/>
          <w:lang w:val="ru-RU"/>
        </w:rPr>
        <w:lastRenderedPageBreak/>
        <w:t>Приложения.</w:t>
      </w:r>
    </w:p>
    <w:p w:rsidR="00BC07D0" w:rsidRPr="00435ECB" w:rsidRDefault="00BC07D0" w:rsidP="00BC07D0">
      <w:pPr>
        <w:pStyle w:val="BodyTextIndent21"/>
        <w:spacing w:line="276" w:lineRule="auto"/>
        <w:jc w:val="both"/>
        <w:rPr>
          <w:lang w:val="ru-RU"/>
        </w:rPr>
      </w:pPr>
      <w:r w:rsidRPr="00435ECB">
        <w:rPr>
          <w:b/>
          <w:lang w:val="ru-RU"/>
        </w:rPr>
        <w:t xml:space="preserve">Приложение 1. </w:t>
      </w:r>
      <w:r w:rsidRPr="00435ECB">
        <w:rPr>
          <w:lang w:val="ru-RU"/>
        </w:rPr>
        <w:t>Внешний вид образц</w:t>
      </w:r>
      <w:r w:rsidR="00066926" w:rsidRPr="00435ECB">
        <w:rPr>
          <w:lang w:val="ru-RU"/>
        </w:rPr>
        <w:t>а</w:t>
      </w:r>
      <w:r w:rsidRPr="00435ECB">
        <w:rPr>
          <w:lang w:val="ru-RU"/>
        </w:rPr>
        <w:t>.</w:t>
      </w:r>
    </w:p>
    <w:p w:rsidR="00DA1AF1" w:rsidRPr="00435ECB" w:rsidRDefault="00F224FA" w:rsidP="00BC07D0">
      <w:pPr>
        <w:pStyle w:val="BodyTextIndent21"/>
        <w:spacing w:line="276" w:lineRule="auto"/>
        <w:jc w:val="both"/>
        <w:rPr>
          <w:lang w:val="ru-RU"/>
        </w:rPr>
      </w:pPr>
      <w:r w:rsidRPr="00435ECB">
        <w:rPr>
          <w:noProof/>
          <w:lang w:val="ru-RU" w:eastAsia="ru-RU"/>
        </w:rPr>
        <w:drawing>
          <wp:inline distT="0" distB="0" distL="0" distR="0" wp14:anchorId="59C684D3" wp14:editId="2FE2775B">
            <wp:extent cx="2880000" cy="2160540"/>
            <wp:effectExtent l="0" t="0" r="0" b="0"/>
            <wp:docPr id="8" name="Рисунок 8" descr="E:\Установочные\Работа\Шорохов\IMG_20190409_125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Установочные\Работа\Шорохов\IMG_20190409_1251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1AF1" w:rsidRPr="00435ECB">
        <w:rPr>
          <w:lang w:val="ru-RU"/>
        </w:rPr>
        <w:t xml:space="preserve">  </w:t>
      </w:r>
      <w:r w:rsidRPr="00435ECB">
        <w:rPr>
          <w:noProof/>
          <w:lang w:val="ru-RU" w:eastAsia="ru-RU"/>
        </w:rPr>
        <w:drawing>
          <wp:inline distT="0" distB="0" distL="0" distR="0" wp14:anchorId="1E09BCB2" wp14:editId="7698BBF2">
            <wp:extent cx="2880000" cy="2160540"/>
            <wp:effectExtent l="0" t="0" r="0" b="0"/>
            <wp:docPr id="12" name="Рисунок 12" descr="E:\Установочные\Работа\Шорохов\IMG_20190409_125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Установочные\Работа\Шорохов\IMG_20190409_1251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AF1" w:rsidRPr="00435ECB" w:rsidRDefault="00F224FA" w:rsidP="00DA1AF1">
      <w:pPr>
        <w:pStyle w:val="BodyTextIndent21"/>
        <w:spacing w:line="276" w:lineRule="auto"/>
        <w:jc w:val="both"/>
        <w:rPr>
          <w:lang w:val="ru-RU"/>
        </w:rPr>
      </w:pPr>
      <w:r w:rsidRPr="00435ECB">
        <w:rPr>
          <w:noProof/>
          <w:lang w:val="ru-RU" w:eastAsia="ru-RU"/>
        </w:rPr>
        <w:drawing>
          <wp:inline distT="0" distB="0" distL="0" distR="0" wp14:anchorId="5C6F3776" wp14:editId="31AF9025">
            <wp:extent cx="2880000" cy="2160540"/>
            <wp:effectExtent l="0" t="0" r="0" b="0"/>
            <wp:docPr id="13" name="Рисунок 13" descr="E:\Установочные\Работа\Шорохов\IMG_20190409_125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Установочные\Работа\Шорохов\IMG_20190409_1251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1AF1" w:rsidRPr="00435ECB">
        <w:rPr>
          <w:lang w:val="ru-RU"/>
        </w:rPr>
        <w:t xml:space="preserve">  </w:t>
      </w:r>
      <w:r w:rsidRPr="00435ECB">
        <w:rPr>
          <w:noProof/>
          <w:lang w:val="ru-RU" w:eastAsia="ru-RU"/>
        </w:rPr>
        <w:drawing>
          <wp:inline distT="0" distB="0" distL="0" distR="0" wp14:anchorId="3739B2F5" wp14:editId="3B9340D6">
            <wp:extent cx="2880000" cy="2160540"/>
            <wp:effectExtent l="0" t="0" r="0" b="0"/>
            <wp:docPr id="14" name="Рисунок 14" descr="E:\Установочные\Работа\Шорохов\IMG_20190409_125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Установочные\Работа\Шорохов\IMG_20190409_1252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997" w:rsidRPr="00435ECB" w:rsidRDefault="00087997" w:rsidP="00DA1AF1">
      <w:pPr>
        <w:pStyle w:val="BodyTextIndent21"/>
        <w:spacing w:line="276" w:lineRule="auto"/>
        <w:jc w:val="center"/>
        <w:rPr>
          <w:b/>
          <w:i/>
          <w:lang w:val="ru-RU"/>
        </w:rPr>
      </w:pPr>
    </w:p>
    <w:p w:rsidR="00DA1AF1" w:rsidRPr="00435ECB" w:rsidRDefault="00DA1AF1" w:rsidP="00DA1AF1">
      <w:pPr>
        <w:pStyle w:val="BodyTextIndent21"/>
        <w:spacing w:line="276" w:lineRule="auto"/>
        <w:jc w:val="both"/>
        <w:rPr>
          <w:lang w:val="ru-RU"/>
        </w:rPr>
      </w:pPr>
      <w:r w:rsidRPr="00435ECB">
        <w:rPr>
          <w:lang w:val="ru-RU"/>
        </w:rPr>
        <w:t xml:space="preserve">  </w:t>
      </w:r>
    </w:p>
    <w:p w:rsidR="00DA1AF1" w:rsidRPr="00435ECB" w:rsidRDefault="00DA1AF1" w:rsidP="00BC07D0">
      <w:pPr>
        <w:pStyle w:val="BodyTextIndent21"/>
        <w:spacing w:line="276" w:lineRule="auto"/>
        <w:jc w:val="both"/>
        <w:rPr>
          <w:lang w:val="ru-RU"/>
        </w:rPr>
      </w:pPr>
    </w:p>
    <w:p w:rsidR="00BC07D0" w:rsidRPr="00435ECB" w:rsidRDefault="00BC07D0" w:rsidP="00C92CF8">
      <w:pPr>
        <w:pStyle w:val="BodyTextIndent21"/>
        <w:spacing w:line="276" w:lineRule="auto"/>
        <w:jc w:val="center"/>
        <w:rPr>
          <w:lang w:val="ru-RU"/>
        </w:rPr>
      </w:pPr>
    </w:p>
    <w:p w:rsidR="00BC07D0" w:rsidRPr="00435ECB" w:rsidRDefault="00BC07D0" w:rsidP="00E305A4">
      <w:pPr>
        <w:pStyle w:val="BodyTextIndent21"/>
        <w:spacing w:line="276" w:lineRule="auto"/>
        <w:jc w:val="both"/>
        <w:rPr>
          <w:b/>
          <w:lang w:val="ru-RU"/>
        </w:rPr>
      </w:pPr>
      <w:r w:rsidRPr="00435ECB">
        <w:rPr>
          <w:b/>
          <w:lang w:val="ru-RU"/>
        </w:rPr>
        <w:br w:type="page"/>
      </w:r>
    </w:p>
    <w:p w:rsidR="00BC07D0" w:rsidRPr="00435ECB" w:rsidRDefault="00BC07D0" w:rsidP="00BC07D0">
      <w:pPr>
        <w:pStyle w:val="BodyTextIndent21"/>
        <w:spacing w:line="276" w:lineRule="auto"/>
        <w:jc w:val="both"/>
        <w:rPr>
          <w:lang w:val="ru-RU"/>
        </w:rPr>
      </w:pPr>
      <w:r w:rsidRPr="00435ECB">
        <w:rPr>
          <w:b/>
          <w:lang w:val="ru-RU"/>
        </w:rPr>
        <w:lastRenderedPageBreak/>
        <w:t>Приложение</w:t>
      </w:r>
      <w:r w:rsidR="005822D3" w:rsidRPr="00435ECB">
        <w:rPr>
          <w:b/>
          <w:lang w:val="ru-RU"/>
        </w:rPr>
        <w:t xml:space="preserve"> </w:t>
      </w:r>
      <w:r w:rsidR="009278E7" w:rsidRPr="00435ECB">
        <w:rPr>
          <w:b/>
          <w:lang w:val="ru-RU"/>
        </w:rPr>
        <w:t>2</w:t>
      </w:r>
      <w:r w:rsidRPr="00435ECB">
        <w:rPr>
          <w:b/>
          <w:lang w:val="ru-RU"/>
        </w:rPr>
        <w:t xml:space="preserve">. </w:t>
      </w:r>
      <w:r w:rsidRPr="00435ECB">
        <w:rPr>
          <w:lang w:val="ru-RU"/>
        </w:rPr>
        <w:t>Копии документов, подтверждающих компетенцию специалистов.</w:t>
      </w:r>
    </w:p>
    <w:p w:rsidR="00BC07D0" w:rsidRPr="00435ECB" w:rsidRDefault="00BC07D0" w:rsidP="00BC07D0">
      <w:pPr>
        <w:suppressAutoHyphens w:val="0"/>
        <w:spacing w:after="200" w:line="276" w:lineRule="auto"/>
        <w:rPr>
          <w:lang w:val="ru-RU"/>
        </w:rPr>
      </w:pPr>
      <w:r w:rsidRPr="00435ECB">
        <w:rPr>
          <w:noProof/>
          <w:lang w:val="ru-RU" w:eastAsia="ru-RU"/>
        </w:rPr>
        <w:drawing>
          <wp:inline distT="0" distB="0" distL="0" distR="0" wp14:anchorId="1B2B37CC" wp14:editId="64084FB8">
            <wp:extent cx="2880000" cy="3950650"/>
            <wp:effectExtent l="0" t="0" r="0" b="0"/>
            <wp:docPr id="24" name="Рисунок 24" descr="IMG_20150917_0001-page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IMG_20150917_0001-page-00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95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78E7" w:rsidRPr="00435ECB">
        <w:rPr>
          <w:lang w:val="ru-RU"/>
        </w:rPr>
        <w:t xml:space="preserve">  </w:t>
      </w:r>
      <w:r w:rsidRPr="00435ECB">
        <w:rPr>
          <w:noProof/>
          <w:lang w:val="ru-RU" w:eastAsia="ru-RU"/>
        </w:rPr>
        <w:drawing>
          <wp:inline distT="0" distB="0" distL="0" distR="0" wp14:anchorId="2DE7320B" wp14:editId="19778E90">
            <wp:extent cx="2880000" cy="4303339"/>
            <wp:effectExtent l="0" t="0" r="0" b="2540"/>
            <wp:docPr id="23" name="Рисунок 23" descr="Document-page-001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ocument-page-001 (1)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4303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7D0" w:rsidRPr="00435ECB" w:rsidRDefault="00BC07D0" w:rsidP="009278E7">
      <w:pPr>
        <w:suppressAutoHyphens w:val="0"/>
        <w:spacing w:after="200" w:line="276" w:lineRule="auto"/>
        <w:jc w:val="center"/>
        <w:rPr>
          <w:b/>
          <w:noProof/>
          <w:lang w:val="ru-RU" w:eastAsia="ru-RU"/>
        </w:rPr>
      </w:pPr>
      <w:r w:rsidRPr="00435ECB">
        <w:rPr>
          <w:b/>
          <w:noProof/>
          <w:lang w:val="ru-RU" w:eastAsia="ru-RU"/>
        </w:rPr>
        <w:drawing>
          <wp:inline distT="0" distB="0" distL="0" distR="0" wp14:anchorId="1AA4F77E" wp14:editId="45B753B2">
            <wp:extent cx="2880000" cy="4070769"/>
            <wp:effectExtent l="0" t="0" r="0" b="6350"/>
            <wp:docPr id="9" name="Рисунок 9" descr="Описание: C:\Users\Тест\YandexDisk\Олеся\Документы Екатерина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C:\Users\Тест\YandexDisk\Олеся\Документы Екатерина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80000" cy="4070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7D0" w:rsidRPr="00435ECB" w:rsidRDefault="00F224FA" w:rsidP="009278E7">
      <w:pPr>
        <w:suppressAutoHyphens w:val="0"/>
        <w:spacing w:after="200" w:line="276" w:lineRule="auto"/>
        <w:jc w:val="both"/>
        <w:rPr>
          <w:lang w:val="ru-RU"/>
        </w:rPr>
      </w:pPr>
      <w:r w:rsidRPr="00435ECB">
        <w:rPr>
          <w:noProof/>
          <w:lang w:val="ru-RU" w:eastAsia="ru-RU"/>
        </w:rPr>
        <w:lastRenderedPageBreak/>
        <w:drawing>
          <wp:inline distT="0" distB="0" distL="0" distR="0" wp14:anchorId="2512B2FA" wp14:editId="5968D618">
            <wp:extent cx="5939790" cy="4242707"/>
            <wp:effectExtent l="0" t="0" r="3810" b="5715"/>
            <wp:docPr id="2" name="Рисунок 2" descr="E:\Установочные\Работа\Шорохов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Установочные\Работа\Шорохов\Screenshot_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42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F4A" w:rsidRPr="00435ECB" w:rsidRDefault="00567F4A">
      <w:pPr>
        <w:rPr>
          <w:lang w:val="ru-RU"/>
        </w:rPr>
      </w:pPr>
    </w:p>
    <w:p w:rsidR="00567F4A" w:rsidRPr="00435ECB" w:rsidRDefault="00567F4A">
      <w:pPr>
        <w:suppressAutoHyphens w:val="0"/>
        <w:spacing w:after="200" w:line="276" w:lineRule="auto"/>
        <w:rPr>
          <w:lang w:val="ru-RU"/>
        </w:rPr>
      </w:pPr>
      <w:r w:rsidRPr="00435ECB">
        <w:rPr>
          <w:lang w:val="ru-RU"/>
        </w:rPr>
        <w:br w:type="page"/>
      </w:r>
    </w:p>
    <w:p w:rsidR="00F34ABC" w:rsidRPr="00435ECB" w:rsidRDefault="00F92761" w:rsidP="003E119E">
      <w:pPr>
        <w:pStyle w:val="BodyTextIndent21"/>
        <w:spacing w:line="276" w:lineRule="auto"/>
        <w:ind w:left="1843" w:hanging="1843"/>
        <w:jc w:val="both"/>
        <w:rPr>
          <w:lang w:val="ru-RU"/>
        </w:rPr>
      </w:pPr>
      <w:r w:rsidRPr="00435ECB">
        <w:rPr>
          <w:b/>
          <w:lang w:val="ru-RU"/>
        </w:rPr>
        <w:lastRenderedPageBreak/>
        <w:t xml:space="preserve">Приложение </w:t>
      </w:r>
      <w:r w:rsidR="004B6176" w:rsidRPr="00435ECB">
        <w:rPr>
          <w:b/>
          <w:lang w:val="ru-RU"/>
        </w:rPr>
        <w:t>3</w:t>
      </w:r>
      <w:r w:rsidR="00F34ABC" w:rsidRPr="00435ECB">
        <w:rPr>
          <w:b/>
          <w:lang w:val="ru-RU"/>
        </w:rPr>
        <w:t>.</w:t>
      </w:r>
      <w:r w:rsidR="00A93791" w:rsidRPr="00435ECB">
        <w:rPr>
          <w:b/>
          <w:lang w:val="ru-RU"/>
        </w:rPr>
        <w:t xml:space="preserve"> </w:t>
      </w:r>
      <w:r w:rsidR="003E119E" w:rsidRPr="00435ECB">
        <w:rPr>
          <w:lang w:val="ru-RU"/>
        </w:rPr>
        <w:t>С</w:t>
      </w:r>
      <w:r w:rsidR="00F34ABC" w:rsidRPr="00435ECB">
        <w:rPr>
          <w:lang w:val="ru-RU"/>
        </w:rPr>
        <w:t>ертификат</w:t>
      </w:r>
      <w:r w:rsidR="003E119E" w:rsidRPr="00435ECB">
        <w:rPr>
          <w:lang w:val="ru-RU"/>
        </w:rPr>
        <w:t>ы</w:t>
      </w:r>
      <w:r w:rsidR="00F34ABC" w:rsidRPr="00435ECB">
        <w:rPr>
          <w:lang w:val="ru-RU"/>
        </w:rPr>
        <w:t xml:space="preserve"> соответствия</w:t>
      </w:r>
      <w:r w:rsidR="00A93791" w:rsidRPr="00435ECB">
        <w:rPr>
          <w:lang w:val="ru-RU"/>
        </w:rPr>
        <w:t xml:space="preserve"> экспертного</w:t>
      </w:r>
      <w:r w:rsidR="006772B3" w:rsidRPr="00435ECB">
        <w:rPr>
          <w:lang w:val="ru-RU"/>
        </w:rPr>
        <w:t xml:space="preserve"> учреждения</w:t>
      </w:r>
      <w:r w:rsidR="00F34ABC" w:rsidRPr="00435ECB">
        <w:rPr>
          <w:lang w:val="ru-RU"/>
        </w:rPr>
        <w:t>.</w:t>
      </w:r>
    </w:p>
    <w:p w:rsidR="00C1129F" w:rsidRPr="00435ECB" w:rsidRDefault="00A3187D" w:rsidP="009278E7">
      <w:pPr>
        <w:pStyle w:val="BodyTextIndent21"/>
        <w:spacing w:line="276" w:lineRule="auto"/>
        <w:ind w:left="1843" w:hanging="1843"/>
        <w:jc w:val="both"/>
        <w:rPr>
          <w:lang w:val="ru-RU"/>
        </w:rPr>
      </w:pPr>
      <w:r w:rsidRPr="00435ECB">
        <w:rPr>
          <w:noProof/>
          <w:lang w:val="ru-RU" w:eastAsia="ru-RU"/>
        </w:rPr>
        <w:drawing>
          <wp:inline distT="0" distB="0" distL="0" distR="0" wp14:anchorId="25EA362E" wp14:editId="252D45EC">
            <wp:extent cx="3858799" cy="2880000"/>
            <wp:effectExtent l="0" t="6033" r="2858" b="2857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ттестат аккредитации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58799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78E7" w:rsidRPr="00435ECB">
        <w:rPr>
          <w:lang w:val="ru-RU"/>
        </w:rPr>
        <w:t xml:space="preserve">  </w:t>
      </w:r>
      <w:r w:rsidR="00C1129F" w:rsidRPr="00435ECB">
        <w:rPr>
          <w:noProof/>
          <w:lang w:val="ru-RU" w:eastAsia="ru-RU"/>
        </w:rPr>
        <w:drawing>
          <wp:inline distT="0" distB="0" distL="0" distR="0" wp14:anchorId="54E045F3" wp14:editId="3AE8659A">
            <wp:extent cx="2880000" cy="4068830"/>
            <wp:effectExtent l="0" t="0" r="0" b="8255"/>
            <wp:docPr id="37" name="Рисунок 37" descr="Описание: C:\Users\Администратор\YandexDisk\документы цхи для заключений\аккредитация 2018-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Users\Администратор\YandexDisk\документы цхи для заключений\аккредитация 2018-20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406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29F" w:rsidRPr="00435ECB" w:rsidRDefault="00C1129F" w:rsidP="00C1129F">
      <w:pPr>
        <w:rPr>
          <w:lang w:val="ru-RU"/>
        </w:rPr>
      </w:pPr>
      <w:r w:rsidRPr="00435ECB">
        <w:rPr>
          <w:noProof/>
          <w:lang w:val="ru-RU" w:eastAsia="ru-RU"/>
        </w:rPr>
        <w:drawing>
          <wp:inline distT="0" distB="0" distL="0" distR="0" wp14:anchorId="008E951F" wp14:editId="78FB875F">
            <wp:extent cx="2880000" cy="4070864"/>
            <wp:effectExtent l="0" t="0" r="0" b="6350"/>
            <wp:docPr id="5" name="Рисунок 5" descr="Описание: E:\Установочные\Работа\Ренессанс косметик 4\Scan_20180814_104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E:\Установочные\Работа\Ренессанс косметик 4\Scan_20180814_10404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4070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78E7" w:rsidRPr="00435ECB">
        <w:rPr>
          <w:lang w:val="ru-RU"/>
        </w:rPr>
        <w:t xml:space="preserve">  </w:t>
      </w:r>
      <w:r w:rsidRPr="00435ECB">
        <w:rPr>
          <w:noProof/>
          <w:lang w:val="ru-RU" w:eastAsia="ru-RU"/>
        </w:rPr>
        <w:drawing>
          <wp:inline distT="0" distB="0" distL="0" distR="0" wp14:anchorId="648541CB" wp14:editId="6739FEE8">
            <wp:extent cx="2880000" cy="4070864"/>
            <wp:effectExtent l="0" t="0" r="0" b="6350"/>
            <wp:docPr id="6" name="Рисунок 6" descr="Описание: E:\Установочные\Работа\Ренессанс косметик 4\Scan_20180814_10404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E:\Установочные\Работа\Ренессанс косметик 4\Scan_20180814_104043_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4070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129F" w:rsidRPr="00435ECB" w:rsidSect="00D14D53"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 w:code="9"/>
      <w:pgMar w:top="1134" w:right="851" w:bottom="1134" w:left="1701" w:header="709" w:footer="709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03FF2" w:rsidRDefault="00703FF2" w:rsidP="00DB5DF4">
      <w:r>
        <w:separator/>
      </w:r>
    </w:p>
  </w:endnote>
  <w:endnote w:type="continuationSeparator" w:id="0">
    <w:p w:rsidR="00703FF2" w:rsidRDefault="00703FF2" w:rsidP="00DB5D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altName w:val="Arial"/>
    <w:panose1 w:val="02020603050405020304"/>
    <w:charset w:val="CC"/>
    <w:family w:val="roman"/>
    <w:pitch w:val="variable"/>
    <w:sig w:usb0="00000000" w:usb1="C0007841" w:usb2="00000009" w:usb3="00000000" w:csb0="000001FF" w:csb1="00000000"/>
  </w:font>
  <w:font w:name="Times-Roman">
    <w:altName w:val="MS Gothic"/>
    <w:charset w:val="80"/>
    <w:family w:val="roman"/>
    <w:notTrueType/>
    <w:pitch w:val="default"/>
    <w:sig w:usb0="00000000" w:usb1="08070000" w:usb2="00000010" w:usb3="00000000" w:csb0="0002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480C" w:rsidRPr="00B16C9D" w:rsidRDefault="00CC480C">
    <w:pPr>
      <w:pStyle w:val="a7"/>
      <w:jc w:val="right"/>
      <w:rPr>
        <w:rFonts w:ascii="Arial" w:hAnsi="Arial" w:cs="Arial"/>
        <w:i/>
        <w:color w:val="595959"/>
        <w:sz w:val="16"/>
        <w:szCs w:val="16"/>
        <w:lang w:val="ru-RU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5B5A031F" wp14:editId="2736B2F3">
              <wp:simplePos x="0" y="0"/>
              <wp:positionH relativeFrom="column">
                <wp:posOffset>0</wp:posOffset>
              </wp:positionH>
              <wp:positionV relativeFrom="paragraph">
                <wp:posOffset>134620</wp:posOffset>
              </wp:positionV>
              <wp:extent cx="5940425" cy="22860"/>
              <wp:effectExtent l="0" t="0" r="3175" b="0"/>
              <wp:wrapNone/>
              <wp:docPr id="7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40425" cy="22860"/>
                      </a:xfrm>
                      <a:prstGeom prst="rect">
                        <a:avLst/>
                      </a:prstGeom>
                      <a:solidFill>
                        <a:srgbClr val="A0A0A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0;margin-top:10.6pt;width:467.75pt;height:1.8pt;z-index:-251659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" fillcolor="#a0a0a0" stroked="f" strokecolor="gray">
              <v:stroke joinstyle="round"/>
            </v:rect>
          </w:pict>
        </mc:Fallback>
      </mc:AlternateContent>
    </w:r>
  </w:p>
  <w:p w:rsidR="00CC480C" w:rsidRDefault="00CC480C">
    <w:pPr>
      <w:pStyle w:val="a5"/>
      <w:jc w:val="center"/>
      <w:rPr>
        <w:rFonts w:ascii="Arial" w:hAnsi="Arial" w:cs="Arial"/>
        <w:i/>
        <w:color w:val="595959"/>
        <w:sz w:val="16"/>
        <w:szCs w:val="16"/>
        <w:lang w:val="ru-RU"/>
      </w:rPr>
    </w:pPr>
    <w:r>
      <w:rPr>
        <w:rFonts w:ascii="Arial" w:hAnsi="Arial" w:cs="Arial"/>
        <w:i/>
        <w:color w:val="595959"/>
        <w:sz w:val="16"/>
        <w:szCs w:val="16"/>
        <w:lang w:val="ru-RU"/>
      </w:rPr>
      <w:t>Центр химических исследований</w:t>
    </w:r>
  </w:p>
  <w:p w:rsidR="00CC480C" w:rsidRDefault="00CC480C">
    <w:pPr>
      <w:pStyle w:val="a5"/>
      <w:jc w:val="center"/>
      <w:rPr>
        <w:rFonts w:ascii="Arial" w:hAnsi="Arial" w:cs="Arial"/>
        <w:i/>
        <w:color w:val="595959"/>
        <w:sz w:val="16"/>
        <w:szCs w:val="16"/>
        <w:lang w:val="ru-RU"/>
      </w:rPr>
    </w:pPr>
    <w:r>
      <w:rPr>
        <w:rFonts w:ascii="Arial" w:hAnsi="Arial" w:cs="Arial"/>
        <w:i/>
        <w:color w:val="595959"/>
        <w:sz w:val="16"/>
        <w:szCs w:val="16"/>
        <w:lang w:val="ru-RU"/>
      </w:rPr>
      <w:t>Общество с ограниченной ответственностью</w:t>
    </w:r>
  </w:p>
  <w:p w:rsidR="00CC480C" w:rsidRDefault="00CC480C">
    <w:pPr>
      <w:pStyle w:val="a5"/>
      <w:jc w:val="center"/>
      <w:rPr>
        <w:rFonts w:ascii="Arial" w:hAnsi="Arial" w:cs="Arial"/>
        <w:i/>
        <w:color w:val="595959"/>
        <w:sz w:val="16"/>
        <w:szCs w:val="16"/>
        <w:lang w:val="ru-RU"/>
      </w:rPr>
    </w:pPr>
  </w:p>
  <w:p w:rsidR="00CC480C" w:rsidRPr="00BB5D46" w:rsidRDefault="00CC480C">
    <w:pPr>
      <w:pStyle w:val="a5"/>
      <w:jc w:val="center"/>
      <w:rPr>
        <w:lang w:val="ru-RU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480C" w:rsidRDefault="00CC480C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480C" w:rsidRPr="003D6D9B" w:rsidRDefault="00CC480C" w:rsidP="00543FBF">
    <w:pPr>
      <w:pStyle w:val="a7"/>
      <w:rPr>
        <w:lang w:val="ru-RU"/>
      </w:rPr>
    </w:pPr>
    <w:r>
      <w:rPr>
        <w:rFonts w:ascii="Arial" w:hAnsi="Arial" w:cs="Arial"/>
        <w:sz w:val="20"/>
        <w:szCs w:val="20"/>
        <w:lang w:val="ru-RU"/>
      </w:rPr>
      <w:t>Специалисты: Е.С. Загоскина</w:t>
    </w:r>
    <w:r>
      <w:rPr>
        <w:rFonts w:ascii="Arial" w:hAnsi="Arial" w:cs="Arial"/>
        <w:sz w:val="20"/>
        <w:szCs w:val="20"/>
        <w:lang w:val="ru-RU"/>
      </w:rPr>
      <w:tab/>
    </w:r>
    <w:r>
      <w:rPr>
        <w:rFonts w:ascii="Arial" w:hAnsi="Arial" w:cs="Arial"/>
        <w:sz w:val="20"/>
        <w:szCs w:val="20"/>
        <w:lang w:val="ru-RU"/>
      </w:rPr>
      <w:tab/>
      <w:t xml:space="preserve">Потлова А.Д.             Стр. </w:t>
    </w:r>
    <w:r>
      <w:fldChar w:fldCharType="begin"/>
    </w:r>
    <w:r>
      <w:instrText>PAGE</w:instrText>
    </w:r>
    <w:r>
      <w:fldChar w:fldCharType="separate"/>
    </w:r>
    <w:r w:rsidR="00BC5F9E">
      <w:rPr>
        <w:noProof/>
      </w:rPr>
      <w:t>9</w:t>
    </w:r>
    <w:r>
      <w:rPr>
        <w:noProof/>
      </w:rPr>
      <w:fldChar w:fldCharType="end"/>
    </w:r>
  </w:p>
  <w:p w:rsidR="00CC480C" w:rsidRDefault="00CC480C" w:rsidP="00543FBF">
    <w:pPr>
      <w:pStyle w:val="a5"/>
      <w:jc w:val="center"/>
      <w:rPr>
        <w:rFonts w:ascii="Arial" w:hAnsi="Arial" w:cs="Arial"/>
        <w:i/>
        <w:color w:val="595959"/>
        <w:sz w:val="16"/>
        <w:szCs w:val="16"/>
        <w:lang w:val="ru-RU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54532E90" wp14:editId="162E2AE6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940425" cy="22860"/>
              <wp:effectExtent l="0" t="0" r="3175" b="0"/>
              <wp:wrapNone/>
              <wp:docPr id="10" name="Прямоугольник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40425" cy="22860"/>
                      </a:xfrm>
                      <a:prstGeom prst="rect">
                        <a:avLst/>
                      </a:prstGeom>
                      <a:solidFill>
                        <a:srgbClr val="A0A0A0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Прямоугольник 7" o:spid="_x0000_s1026" style="position:absolute;margin-left:0;margin-top:0;width:467.75pt;height:1.8pt;z-index:251659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" fillcolor="#a0a0a0" stroked="f">
              <v:stroke joinstyle="round"/>
            </v:rect>
          </w:pict>
        </mc:Fallback>
      </mc:AlternateContent>
    </w:r>
    <w:r>
      <w:rPr>
        <w:rFonts w:ascii="Arial" w:hAnsi="Arial" w:cs="Arial"/>
        <w:i/>
        <w:color w:val="595959"/>
        <w:sz w:val="16"/>
        <w:szCs w:val="16"/>
        <w:lang w:val="ru-RU"/>
      </w:rPr>
      <w:t>Центр химических исследований</w:t>
    </w:r>
  </w:p>
  <w:p w:rsidR="00CC480C" w:rsidRPr="003D6D9B" w:rsidRDefault="00CC480C" w:rsidP="00543FBF">
    <w:pPr>
      <w:pStyle w:val="a5"/>
      <w:jc w:val="center"/>
      <w:rPr>
        <w:rFonts w:ascii="Arial" w:hAnsi="Arial" w:cs="Arial"/>
        <w:i/>
        <w:color w:val="595959"/>
        <w:sz w:val="16"/>
        <w:szCs w:val="16"/>
        <w:lang w:val="ru-RU"/>
      </w:rPr>
    </w:pPr>
    <w:r>
      <w:rPr>
        <w:rFonts w:ascii="Arial" w:hAnsi="Arial" w:cs="Arial"/>
        <w:i/>
        <w:color w:val="595959"/>
        <w:sz w:val="16"/>
        <w:szCs w:val="16"/>
        <w:lang w:val="ru-RU"/>
      </w:rPr>
      <w:t>ООО «ЦХИ</w:t>
    </w:r>
    <w:r w:rsidRPr="003D6D9B">
      <w:rPr>
        <w:rFonts w:ascii="Arial" w:hAnsi="Arial" w:cs="Arial"/>
        <w:i/>
        <w:color w:val="595959"/>
        <w:sz w:val="16"/>
        <w:szCs w:val="16"/>
        <w:lang w:val="ru-RU"/>
      </w:rPr>
      <w:t>»</w:t>
    </w:r>
  </w:p>
  <w:p w:rsidR="00CC480C" w:rsidRDefault="00CC480C">
    <w:pPr>
      <w:pStyle w:val="a5"/>
      <w:jc w:val="center"/>
      <w:rPr>
        <w:rFonts w:ascii="Arial" w:hAnsi="Arial" w:cs="Arial"/>
        <w:i/>
        <w:color w:val="595959"/>
        <w:sz w:val="16"/>
        <w:szCs w:val="16"/>
        <w:lang w:val="ru-RU"/>
      </w:rPr>
    </w:pPr>
  </w:p>
  <w:p w:rsidR="00CC480C" w:rsidRPr="003A54CA" w:rsidRDefault="00CC480C">
    <w:pPr>
      <w:pStyle w:val="a5"/>
      <w:jc w:val="center"/>
      <w:rPr>
        <w:rFonts w:ascii="Arial" w:hAnsi="Arial" w:cs="Arial"/>
        <w:i/>
        <w:color w:val="595959"/>
        <w:sz w:val="16"/>
        <w:szCs w:val="16"/>
        <w:lang w:val="ru-RU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480C" w:rsidRDefault="00CC480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03FF2" w:rsidRDefault="00703FF2" w:rsidP="00DB5DF4">
      <w:r>
        <w:separator/>
      </w:r>
    </w:p>
  </w:footnote>
  <w:footnote w:type="continuationSeparator" w:id="0">
    <w:p w:rsidR="00703FF2" w:rsidRDefault="00703FF2" w:rsidP="00DB5D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480C" w:rsidRPr="005014D7" w:rsidRDefault="00CC480C" w:rsidP="00496412">
    <w:pPr>
      <w:pStyle w:val="a5"/>
      <w:tabs>
        <w:tab w:val="clear" w:pos="4677"/>
        <w:tab w:val="center" w:pos="3969"/>
      </w:tabs>
      <w:jc w:val="center"/>
      <w:rPr>
        <w:lang w:val="ru-RU"/>
      </w:rPr>
    </w:pPr>
    <w:r>
      <w:rPr>
        <w:rFonts w:ascii="Arial" w:hAnsi="Arial" w:cs="Arial"/>
        <w:i/>
        <w:sz w:val="20"/>
        <w:szCs w:val="20"/>
        <w:lang w:val="ru-RU"/>
      </w:rPr>
      <w:tab/>
    </w:r>
    <w:r>
      <w:rPr>
        <w:rFonts w:ascii="Arial" w:hAnsi="Arial" w:cs="Arial"/>
        <w:i/>
        <w:sz w:val="20"/>
        <w:szCs w:val="20"/>
        <w:lang w:val="ru-RU"/>
      </w:rPr>
      <w:tab/>
      <w:t xml:space="preserve">Заключение специалистов </w:t>
    </w:r>
    <w:r w:rsidRPr="00FF65A6">
      <w:rPr>
        <w:rFonts w:ascii="Arial" w:hAnsi="Arial" w:cs="Arial"/>
        <w:i/>
        <w:sz w:val="20"/>
        <w:szCs w:val="20"/>
        <w:lang w:val="ru-RU"/>
      </w:rPr>
      <w:t>№</w:t>
    </w:r>
    <w:r>
      <w:rPr>
        <w:rFonts w:ascii="Arial" w:hAnsi="Arial" w:cs="Arial"/>
        <w:i/>
        <w:sz w:val="20"/>
        <w:szCs w:val="20"/>
        <w:lang w:val="ru-RU"/>
      </w:rPr>
      <w:t>А</w:t>
    </w:r>
    <w:r w:rsidR="001A3065">
      <w:rPr>
        <w:rFonts w:ascii="Arial" w:hAnsi="Arial" w:cs="Arial"/>
        <w:i/>
        <w:sz w:val="20"/>
        <w:szCs w:val="20"/>
        <w:lang w:val="ru-RU"/>
      </w:rPr>
      <w:t>08</w:t>
    </w:r>
    <w:r>
      <w:rPr>
        <w:rFonts w:ascii="Arial" w:hAnsi="Arial" w:cs="Arial"/>
        <w:i/>
        <w:sz w:val="20"/>
        <w:szCs w:val="20"/>
        <w:lang w:val="ru-RU"/>
      </w:rPr>
      <w:t>-0</w:t>
    </w:r>
    <w:r w:rsidR="001A3065">
      <w:rPr>
        <w:rFonts w:ascii="Arial" w:hAnsi="Arial" w:cs="Arial"/>
        <w:i/>
        <w:sz w:val="20"/>
        <w:szCs w:val="20"/>
        <w:lang w:val="ru-RU"/>
      </w:rPr>
      <w:t>4-3</w:t>
    </w:r>
    <w:r>
      <w:rPr>
        <w:rFonts w:ascii="Arial" w:hAnsi="Arial" w:cs="Arial"/>
        <w:i/>
        <w:sz w:val="20"/>
        <w:szCs w:val="20"/>
        <w:lang w:val="ru-RU"/>
      </w:rPr>
      <w:t>/1</w:t>
    </w:r>
    <w:r w:rsidR="00087997">
      <w:rPr>
        <w:rFonts w:ascii="Arial" w:hAnsi="Arial" w:cs="Arial"/>
        <w:i/>
        <w:sz w:val="20"/>
        <w:szCs w:val="20"/>
        <w:lang w:val="ru-RU"/>
      </w:rPr>
      <w:t>9</w:t>
    </w:r>
    <w:r>
      <w:rPr>
        <w:rFonts w:ascii="Arial" w:hAnsi="Arial" w:cs="Arial"/>
        <w:i/>
        <w:sz w:val="20"/>
        <w:szCs w:val="20"/>
        <w:lang w:val="ru-RU"/>
      </w:rPr>
      <w:t xml:space="preserve"> </w:t>
    </w:r>
    <w:r w:rsidRPr="00FF65A6">
      <w:rPr>
        <w:rFonts w:ascii="Arial" w:hAnsi="Arial" w:cs="Arial"/>
        <w:i/>
        <w:sz w:val="20"/>
        <w:szCs w:val="20"/>
        <w:lang w:val="ru-RU"/>
      </w:rPr>
      <w:t>от</w:t>
    </w:r>
    <w:r w:rsidR="00087997">
      <w:rPr>
        <w:rFonts w:ascii="Arial" w:hAnsi="Arial" w:cs="Arial"/>
        <w:i/>
        <w:sz w:val="20"/>
        <w:szCs w:val="20"/>
        <w:lang w:val="ru-RU"/>
      </w:rPr>
      <w:t xml:space="preserve"> 2</w:t>
    </w:r>
    <w:r w:rsidR="001A3065">
      <w:rPr>
        <w:rFonts w:ascii="Arial" w:hAnsi="Arial" w:cs="Arial"/>
        <w:i/>
        <w:sz w:val="20"/>
        <w:szCs w:val="20"/>
        <w:lang w:val="ru-RU"/>
      </w:rPr>
      <w:t>3</w:t>
    </w:r>
    <w:r w:rsidRPr="00FF65A6">
      <w:rPr>
        <w:rFonts w:ascii="Arial" w:hAnsi="Arial" w:cs="Arial"/>
        <w:i/>
        <w:sz w:val="20"/>
        <w:szCs w:val="20"/>
        <w:lang w:val="ru-RU"/>
      </w:rPr>
      <w:t>.</w:t>
    </w:r>
    <w:r>
      <w:rPr>
        <w:rFonts w:ascii="Arial" w:hAnsi="Arial" w:cs="Arial"/>
        <w:i/>
        <w:sz w:val="20"/>
        <w:szCs w:val="20"/>
        <w:lang w:val="ru-RU"/>
      </w:rPr>
      <w:t>0</w:t>
    </w:r>
    <w:r w:rsidR="001A3065">
      <w:rPr>
        <w:rFonts w:ascii="Arial" w:hAnsi="Arial" w:cs="Arial"/>
        <w:i/>
        <w:sz w:val="20"/>
        <w:szCs w:val="20"/>
        <w:lang w:val="ru-RU"/>
      </w:rPr>
      <w:t>4</w:t>
    </w:r>
    <w:r w:rsidRPr="00FF65A6">
      <w:rPr>
        <w:rFonts w:ascii="Arial" w:hAnsi="Arial" w:cs="Arial"/>
        <w:i/>
        <w:sz w:val="20"/>
        <w:szCs w:val="20"/>
        <w:lang w:val="ru-RU"/>
      </w:rPr>
      <w:t>.201</w:t>
    </w:r>
    <w:r>
      <w:rPr>
        <w:rFonts w:ascii="Arial" w:hAnsi="Arial" w:cs="Arial"/>
        <w:i/>
        <w:sz w:val="20"/>
        <w:szCs w:val="20"/>
        <w:lang w:val="ru-RU"/>
      </w:rPr>
      <w:t>9</w:t>
    </w:r>
  </w:p>
  <w:p w:rsidR="00CC480C" w:rsidRPr="005014D7" w:rsidRDefault="00CC480C">
    <w:pPr>
      <w:pStyle w:val="a5"/>
      <w:jc w:val="right"/>
      <w:rPr>
        <w:lang w:val="ru-RU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565B6BDA" wp14:editId="0C455BF2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940425" cy="22860"/>
              <wp:effectExtent l="0" t="0" r="3175" b="0"/>
              <wp:wrapNone/>
              <wp:docPr id="11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40425" cy="22860"/>
                      </a:xfrm>
                      <a:prstGeom prst="rect">
                        <a:avLst/>
                      </a:prstGeom>
                      <a:solidFill>
                        <a:srgbClr val="A0A0A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1026" style="position:absolute;margin-left:0;margin-top:0;width:467.75pt;height:1.8pt;z-index:-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" fillcolor="#a0a0a0" stroked="f" strokecolor="gray">
              <v:stroke joinstyle="round"/>
            </v:rect>
          </w:pict>
        </mc:Fallback>
      </mc:AlternateContent>
    </w:r>
    <w:r>
      <w:rPr>
        <w:rFonts w:ascii="Arial" w:hAnsi="Arial" w:cs="Arial"/>
        <w:b/>
        <w:i/>
        <w:color w:val="595959"/>
        <w:sz w:val="20"/>
        <w:szCs w:val="20"/>
        <w:lang w:val="ru-RU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480C" w:rsidRDefault="00CC480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C7B2979C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6"/>
    <w:lvl w:ilvl="0">
      <w:start w:val="1"/>
      <w:numFmt w:val="bullet"/>
      <w:pStyle w:val="1"/>
      <w:lvlText w:val=""/>
      <w:lvlJc w:val="left"/>
      <w:pPr>
        <w:tabs>
          <w:tab w:val="num" w:pos="0"/>
        </w:tabs>
        <w:ind w:left="454" w:hanging="454"/>
      </w:pPr>
      <w:rPr>
        <w:rFonts w:ascii="Symbol" w:hAnsi="Symbol"/>
        <w:sz w:val="28"/>
        <w:szCs w:val="28"/>
        <w:lang w:val="ru-RU"/>
      </w:rPr>
    </w:lvl>
  </w:abstractNum>
  <w:abstractNum w:abstractNumId="3" w15:restartNumberingAfterBreak="0">
    <w:nsid w:val="04AB3BEB"/>
    <w:multiLevelType w:val="multilevel"/>
    <w:tmpl w:val="E924AA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7531D46"/>
    <w:multiLevelType w:val="hybridMultilevel"/>
    <w:tmpl w:val="A70043A0"/>
    <w:lvl w:ilvl="0" w:tplc="026C5C5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07B8617C"/>
    <w:multiLevelType w:val="hybridMultilevel"/>
    <w:tmpl w:val="5D2CB8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C26B3F"/>
    <w:multiLevelType w:val="hybridMultilevel"/>
    <w:tmpl w:val="03E831F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0BA27C1B"/>
    <w:multiLevelType w:val="hybridMultilevel"/>
    <w:tmpl w:val="3FC27512"/>
    <w:lvl w:ilvl="0" w:tplc="CD163930">
      <w:start w:val="1"/>
      <w:numFmt w:val="decimal"/>
      <w:lvlText w:val="%1."/>
      <w:lvlJc w:val="left"/>
      <w:pPr>
        <w:ind w:left="1429" w:hanging="360"/>
      </w:pPr>
      <w:rPr>
        <w:rFonts w:eastAsia="Times-Roman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8" w15:restartNumberingAfterBreak="0">
    <w:nsid w:val="0CA70458"/>
    <w:multiLevelType w:val="hybridMultilevel"/>
    <w:tmpl w:val="C1AA32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12697BEB"/>
    <w:multiLevelType w:val="hybridMultilevel"/>
    <w:tmpl w:val="881650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AB0EDB"/>
    <w:multiLevelType w:val="hybridMultilevel"/>
    <w:tmpl w:val="4594C4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18606181"/>
    <w:multiLevelType w:val="hybridMultilevel"/>
    <w:tmpl w:val="FBA8F65C"/>
    <w:lvl w:ilvl="0" w:tplc="A8F8A186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18E52CD2"/>
    <w:multiLevelType w:val="hybridMultilevel"/>
    <w:tmpl w:val="3FC27512"/>
    <w:lvl w:ilvl="0" w:tplc="CD163930">
      <w:start w:val="1"/>
      <w:numFmt w:val="decimal"/>
      <w:lvlText w:val="%1."/>
      <w:lvlJc w:val="left"/>
      <w:pPr>
        <w:ind w:left="1429" w:hanging="360"/>
      </w:pPr>
      <w:rPr>
        <w:rFonts w:eastAsia="Times-Roman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3" w15:restartNumberingAfterBreak="0">
    <w:nsid w:val="1AE03AB0"/>
    <w:multiLevelType w:val="hybridMultilevel"/>
    <w:tmpl w:val="5D2CB8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B734F50"/>
    <w:multiLevelType w:val="multilevel"/>
    <w:tmpl w:val="0CA42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1CB343DA"/>
    <w:multiLevelType w:val="hybridMultilevel"/>
    <w:tmpl w:val="421EF57A"/>
    <w:lvl w:ilvl="0" w:tplc="E2E404BE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1F6D5721"/>
    <w:multiLevelType w:val="hybridMultilevel"/>
    <w:tmpl w:val="34BECE1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21685158"/>
    <w:multiLevelType w:val="hybridMultilevel"/>
    <w:tmpl w:val="DEDE6C8A"/>
    <w:lvl w:ilvl="0" w:tplc="632033D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237910B5"/>
    <w:multiLevelType w:val="hybridMultilevel"/>
    <w:tmpl w:val="5330E7C4"/>
    <w:lvl w:ilvl="0" w:tplc="33665EE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9" w15:restartNumberingAfterBreak="0">
    <w:nsid w:val="2807474A"/>
    <w:multiLevelType w:val="hybridMultilevel"/>
    <w:tmpl w:val="727440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9A2545D"/>
    <w:multiLevelType w:val="hybridMultilevel"/>
    <w:tmpl w:val="A41658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D763991"/>
    <w:multiLevelType w:val="hybridMultilevel"/>
    <w:tmpl w:val="46C421A6"/>
    <w:lvl w:ilvl="0" w:tplc="28687BA0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32E24C65"/>
    <w:multiLevelType w:val="hybridMultilevel"/>
    <w:tmpl w:val="A70043A0"/>
    <w:lvl w:ilvl="0" w:tplc="026C5C5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331A2EA6"/>
    <w:multiLevelType w:val="hybridMultilevel"/>
    <w:tmpl w:val="BCF6E07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33B445AF"/>
    <w:multiLevelType w:val="hybridMultilevel"/>
    <w:tmpl w:val="762E3304"/>
    <w:lvl w:ilvl="0" w:tplc="986A818C">
      <w:start w:val="1"/>
      <w:numFmt w:val="decimal"/>
      <w:lvlText w:val="%1."/>
      <w:lvlJc w:val="left"/>
      <w:pPr>
        <w:tabs>
          <w:tab w:val="num" w:pos="1710"/>
        </w:tabs>
        <w:ind w:left="1710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" w15:restartNumberingAfterBreak="0">
    <w:nsid w:val="33E0489E"/>
    <w:multiLevelType w:val="hybridMultilevel"/>
    <w:tmpl w:val="1120688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354C6B64"/>
    <w:multiLevelType w:val="hybridMultilevel"/>
    <w:tmpl w:val="415E0B2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 w15:restartNumberingAfterBreak="0">
    <w:nsid w:val="35AE0CC5"/>
    <w:multiLevelType w:val="hybridMultilevel"/>
    <w:tmpl w:val="764E1B3E"/>
    <w:lvl w:ilvl="0" w:tplc="BAE0CEB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3A132EAE"/>
    <w:multiLevelType w:val="hybridMultilevel"/>
    <w:tmpl w:val="03E831F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 w15:restartNumberingAfterBreak="0">
    <w:nsid w:val="3D657BEA"/>
    <w:multiLevelType w:val="hybridMultilevel"/>
    <w:tmpl w:val="15C6B81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 w15:restartNumberingAfterBreak="0">
    <w:nsid w:val="3F3B0086"/>
    <w:multiLevelType w:val="hybridMultilevel"/>
    <w:tmpl w:val="882C60B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42032C61"/>
    <w:multiLevelType w:val="hybridMultilevel"/>
    <w:tmpl w:val="5EE00A1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42032E49"/>
    <w:multiLevelType w:val="hybridMultilevel"/>
    <w:tmpl w:val="D4A2E5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62360EB"/>
    <w:multiLevelType w:val="hybridMultilevel"/>
    <w:tmpl w:val="C4C08D24"/>
    <w:lvl w:ilvl="0" w:tplc="96409BF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4" w15:restartNumberingAfterBreak="0">
    <w:nsid w:val="4BDD254C"/>
    <w:multiLevelType w:val="hybridMultilevel"/>
    <w:tmpl w:val="0936D31C"/>
    <w:lvl w:ilvl="0" w:tplc="33665EE8">
      <w:start w:val="1"/>
      <w:numFmt w:val="decimal"/>
      <w:lvlText w:val="%1."/>
      <w:lvlJc w:val="left"/>
      <w:pPr>
        <w:tabs>
          <w:tab w:val="num" w:pos="1774"/>
        </w:tabs>
        <w:ind w:left="17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" w15:restartNumberingAfterBreak="0">
    <w:nsid w:val="4DD363E5"/>
    <w:multiLevelType w:val="hybridMultilevel"/>
    <w:tmpl w:val="06CAAF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E171B5D"/>
    <w:multiLevelType w:val="hybridMultilevel"/>
    <w:tmpl w:val="CF428F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08E2D6C"/>
    <w:multiLevelType w:val="hybridMultilevel"/>
    <w:tmpl w:val="5330E7C4"/>
    <w:lvl w:ilvl="0" w:tplc="33665EE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8" w15:restartNumberingAfterBreak="0">
    <w:nsid w:val="50B56819"/>
    <w:multiLevelType w:val="hybridMultilevel"/>
    <w:tmpl w:val="494A09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2235B6D"/>
    <w:multiLevelType w:val="hybridMultilevel"/>
    <w:tmpl w:val="71BCD58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 w15:restartNumberingAfterBreak="0">
    <w:nsid w:val="546444BE"/>
    <w:multiLevelType w:val="hybridMultilevel"/>
    <w:tmpl w:val="727440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76214BF"/>
    <w:multiLevelType w:val="hybridMultilevel"/>
    <w:tmpl w:val="AE1E2978"/>
    <w:lvl w:ilvl="0" w:tplc="47DEA1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2" w15:restartNumberingAfterBreak="0">
    <w:nsid w:val="62AE6F99"/>
    <w:multiLevelType w:val="hybridMultilevel"/>
    <w:tmpl w:val="12F0C3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BAC6914"/>
    <w:multiLevelType w:val="hybridMultilevel"/>
    <w:tmpl w:val="F8BCEE4E"/>
    <w:lvl w:ilvl="0" w:tplc="33665EE8">
      <w:start w:val="1"/>
      <w:numFmt w:val="decimal"/>
      <w:lvlText w:val="%1."/>
      <w:lvlJc w:val="left"/>
      <w:pPr>
        <w:tabs>
          <w:tab w:val="num" w:pos="1774"/>
        </w:tabs>
        <w:ind w:left="17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4" w15:restartNumberingAfterBreak="0">
    <w:nsid w:val="6F2C4805"/>
    <w:multiLevelType w:val="hybridMultilevel"/>
    <w:tmpl w:val="88CC9E60"/>
    <w:lvl w:ilvl="0" w:tplc="26DC1D46">
      <w:start w:val="1"/>
      <w:numFmt w:val="decimal"/>
      <w:lvlText w:val="%1."/>
      <w:lvlJc w:val="left"/>
      <w:pPr>
        <w:ind w:left="1770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5EF1EDA"/>
    <w:multiLevelType w:val="hybridMultilevel"/>
    <w:tmpl w:val="767CDBA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6" w15:restartNumberingAfterBreak="0">
    <w:nsid w:val="75FF1640"/>
    <w:multiLevelType w:val="hybridMultilevel"/>
    <w:tmpl w:val="5D2CB8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9AF7807"/>
    <w:multiLevelType w:val="hybridMultilevel"/>
    <w:tmpl w:val="15C6B81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8" w15:restartNumberingAfterBreak="0">
    <w:nsid w:val="7B663917"/>
    <w:multiLevelType w:val="hybridMultilevel"/>
    <w:tmpl w:val="DC288F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0"/>
  </w:num>
  <w:num w:numId="3">
    <w:abstractNumId w:val="33"/>
  </w:num>
  <w:num w:numId="4">
    <w:abstractNumId w:val="7"/>
  </w:num>
  <w:num w:numId="5">
    <w:abstractNumId w:val="48"/>
  </w:num>
  <w:num w:numId="6">
    <w:abstractNumId w:val="11"/>
  </w:num>
  <w:num w:numId="7">
    <w:abstractNumId w:val="24"/>
  </w:num>
  <w:num w:numId="8">
    <w:abstractNumId w:val="4"/>
  </w:num>
  <w:num w:numId="9">
    <w:abstractNumId w:val="16"/>
  </w:num>
  <w:num w:numId="10">
    <w:abstractNumId w:val="29"/>
  </w:num>
  <w:num w:numId="11">
    <w:abstractNumId w:val="14"/>
  </w:num>
  <w:num w:numId="12">
    <w:abstractNumId w:val="3"/>
  </w:num>
  <w:num w:numId="13">
    <w:abstractNumId w:val="15"/>
  </w:num>
  <w:num w:numId="14">
    <w:abstractNumId w:val="47"/>
  </w:num>
  <w:num w:numId="15">
    <w:abstractNumId w:val="44"/>
  </w:num>
  <w:num w:numId="16">
    <w:abstractNumId w:val="22"/>
  </w:num>
  <w:num w:numId="17">
    <w:abstractNumId w:val="40"/>
  </w:num>
  <w:num w:numId="18">
    <w:abstractNumId w:val="19"/>
  </w:num>
  <w:num w:numId="19">
    <w:abstractNumId w:val="38"/>
  </w:num>
  <w:num w:numId="20">
    <w:abstractNumId w:val="28"/>
  </w:num>
  <w:num w:numId="21">
    <w:abstractNumId w:val="37"/>
  </w:num>
  <w:num w:numId="22">
    <w:abstractNumId w:val="6"/>
  </w:num>
  <w:num w:numId="23">
    <w:abstractNumId w:val="26"/>
  </w:num>
  <w:num w:numId="24">
    <w:abstractNumId w:val="35"/>
  </w:num>
  <w:num w:numId="25">
    <w:abstractNumId w:val="42"/>
  </w:num>
  <w:num w:numId="26">
    <w:abstractNumId w:val="36"/>
  </w:num>
  <w:num w:numId="27">
    <w:abstractNumId w:val="32"/>
  </w:num>
  <w:num w:numId="28">
    <w:abstractNumId w:val="18"/>
  </w:num>
  <w:num w:numId="29">
    <w:abstractNumId w:val="34"/>
  </w:num>
  <w:num w:numId="30">
    <w:abstractNumId w:val="43"/>
  </w:num>
  <w:num w:numId="31">
    <w:abstractNumId w:val="1"/>
  </w:num>
  <w:num w:numId="32">
    <w:abstractNumId w:val="20"/>
  </w:num>
  <w:num w:numId="33">
    <w:abstractNumId w:val="41"/>
  </w:num>
  <w:num w:numId="34">
    <w:abstractNumId w:val="17"/>
  </w:num>
  <w:num w:numId="35">
    <w:abstractNumId w:val="2"/>
  </w:num>
  <w:num w:numId="36">
    <w:abstractNumId w:val="10"/>
  </w:num>
  <w:num w:numId="37">
    <w:abstractNumId w:val="13"/>
  </w:num>
  <w:num w:numId="38">
    <w:abstractNumId w:val="9"/>
  </w:num>
  <w:num w:numId="39">
    <w:abstractNumId w:val="46"/>
  </w:num>
  <w:num w:numId="40">
    <w:abstractNumId w:val="5"/>
  </w:num>
  <w:num w:numId="41">
    <w:abstractNumId w:val="27"/>
  </w:num>
  <w:num w:numId="42">
    <w:abstractNumId w:val="23"/>
  </w:num>
  <w:num w:numId="43">
    <w:abstractNumId w:val="45"/>
  </w:num>
  <w:num w:numId="44">
    <w:abstractNumId w:val="25"/>
  </w:num>
  <w:num w:numId="45">
    <w:abstractNumId w:val="30"/>
  </w:num>
  <w:num w:numId="46">
    <w:abstractNumId w:val="8"/>
  </w:num>
  <w:num w:numId="47">
    <w:abstractNumId w:val="21"/>
  </w:num>
  <w:num w:numId="48">
    <w:abstractNumId w:val="31"/>
  </w:num>
  <w:num w:numId="49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4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130BC"/>
    <w:rsid w:val="000013B3"/>
    <w:rsid w:val="00002520"/>
    <w:rsid w:val="00002C8B"/>
    <w:rsid w:val="00002F75"/>
    <w:rsid w:val="000032CE"/>
    <w:rsid w:val="000034E2"/>
    <w:rsid w:val="000043B6"/>
    <w:rsid w:val="00006505"/>
    <w:rsid w:val="00006CEA"/>
    <w:rsid w:val="00007703"/>
    <w:rsid w:val="00010CF5"/>
    <w:rsid w:val="00012879"/>
    <w:rsid w:val="000130BC"/>
    <w:rsid w:val="00020604"/>
    <w:rsid w:val="00023677"/>
    <w:rsid w:val="00024370"/>
    <w:rsid w:val="0002625F"/>
    <w:rsid w:val="00026DBE"/>
    <w:rsid w:val="0003172C"/>
    <w:rsid w:val="00033405"/>
    <w:rsid w:val="0003404A"/>
    <w:rsid w:val="00034948"/>
    <w:rsid w:val="00034EF7"/>
    <w:rsid w:val="000363E9"/>
    <w:rsid w:val="000365BE"/>
    <w:rsid w:val="00037C97"/>
    <w:rsid w:val="00037D57"/>
    <w:rsid w:val="00041A37"/>
    <w:rsid w:val="000436BA"/>
    <w:rsid w:val="0004523E"/>
    <w:rsid w:val="00045DB4"/>
    <w:rsid w:val="000530AC"/>
    <w:rsid w:val="0005328E"/>
    <w:rsid w:val="0005427F"/>
    <w:rsid w:val="0005549D"/>
    <w:rsid w:val="00055A48"/>
    <w:rsid w:val="00055CC0"/>
    <w:rsid w:val="000568B1"/>
    <w:rsid w:val="000573DB"/>
    <w:rsid w:val="00057ED2"/>
    <w:rsid w:val="000625D9"/>
    <w:rsid w:val="0006509B"/>
    <w:rsid w:val="00066296"/>
    <w:rsid w:val="0006662D"/>
    <w:rsid w:val="00066926"/>
    <w:rsid w:val="00066E1C"/>
    <w:rsid w:val="00070501"/>
    <w:rsid w:val="00073F1C"/>
    <w:rsid w:val="00074420"/>
    <w:rsid w:val="000751AF"/>
    <w:rsid w:val="00075EE4"/>
    <w:rsid w:val="00081377"/>
    <w:rsid w:val="0008269E"/>
    <w:rsid w:val="000831F5"/>
    <w:rsid w:val="0008381F"/>
    <w:rsid w:val="0008588D"/>
    <w:rsid w:val="000862DF"/>
    <w:rsid w:val="00086592"/>
    <w:rsid w:val="0008725F"/>
    <w:rsid w:val="0008734C"/>
    <w:rsid w:val="00087997"/>
    <w:rsid w:val="000879E4"/>
    <w:rsid w:val="00087DEF"/>
    <w:rsid w:val="000905A0"/>
    <w:rsid w:val="00091C73"/>
    <w:rsid w:val="00095705"/>
    <w:rsid w:val="00096E91"/>
    <w:rsid w:val="000A2A3B"/>
    <w:rsid w:val="000A3156"/>
    <w:rsid w:val="000A4605"/>
    <w:rsid w:val="000A4837"/>
    <w:rsid w:val="000A559D"/>
    <w:rsid w:val="000A5808"/>
    <w:rsid w:val="000A6EB6"/>
    <w:rsid w:val="000A70AE"/>
    <w:rsid w:val="000B07EF"/>
    <w:rsid w:val="000B3B74"/>
    <w:rsid w:val="000B6851"/>
    <w:rsid w:val="000C3D1E"/>
    <w:rsid w:val="000C405D"/>
    <w:rsid w:val="000C4659"/>
    <w:rsid w:val="000C66DC"/>
    <w:rsid w:val="000C7A06"/>
    <w:rsid w:val="000D1DD2"/>
    <w:rsid w:val="000D3AC6"/>
    <w:rsid w:val="000D3B7C"/>
    <w:rsid w:val="000D6D8C"/>
    <w:rsid w:val="000D6DBD"/>
    <w:rsid w:val="000D749F"/>
    <w:rsid w:val="000E0791"/>
    <w:rsid w:val="000E1BE4"/>
    <w:rsid w:val="000E39B1"/>
    <w:rsid w:val="000F1056"/>
    <w:rsid w:val="000F18E0"/>
    <w:rsid w:val="000F2BE3"/>
    <w:rsid w:val="000F4F41"/>
    <w:rsid w:val="000F71F5"/>
    <w:rsid w:val="00100103"/>
    <w:rsid w:val="00101647"/>
    <w:rsid w:val="00103308"/>
    <w:rsid w:val="00103850"/>
    <w:rsid w:val="001038BC"/>
    <w:rsid w:val="001061ED"/>
    <w:rsid w:val="00110698"/>
    <w:rsid w:val="00111469"/>
    <w:rsid w:val="001220C1"/>
    <w:rsid w:val="00123073"/>
    <w:rsid w:val="0012313F"/>
    <w:rsid w:val="001243C8"/>
    <w:rsid w:val="00126B72"/>
    <w:rsid w:val="00133B28"/>
    <w:rsid w:val="0013488A"/>
    <w:rsid w:val="00135133"/>
    <w:rsid w:val="00137F1B"/>
    <w:rsid w:val="00140F0A"/>
    <w:rsid w:val="001420C8"/>
    <w:rsid w:val="0014611C"/>
    <w:rsid w:val="001472EB"/>
    <w:rsid w:val="00147BDA"/>
    <w:rsid w:val="00152B81"/>
    <w:rsid w:val="00153248"/>
    <w:rsid w:val="00153412"/>
    <w:rsid w:val="0015343E"/>
    <w:rsid w:val="0016029F"/>
    <w:rsid w:val="00161D75"/>
    <w:rsid w:val="0016222E"/>
    <w:rsid w:val="00162FA6"/>
    <w:rsid w:val="00166BAB"/>
    <w:rsid w:val="001674E0"/>
    <w:rsid w:val="00167E85"/>
    <w:rsid w:val="001716BC"/>
    <w:rsid w:val="001735B5"/>
    <w:rsid w:val="0017405F"/>
    <w:rsid w:val="00177B32"/>
    <w:rsid w:val="0018265C"/>
    <w:rsid w:val="0018360D"/>
    <w:rsid w:val="00184182"/>
    <w:rsid w:val="001849E8"/>
    <w:rsid w:val="0018570F"/>
    <w:rsid w:val="00185C4B"/>
    <w:rsid w:val="00187FC3"/>
    <w:rsid w:val="00192133"/>
    <w:rsid w:val="00194C01"/>
    <w:rsid w:val="001A17C4"/>
    <w:rsid w:val="001A2F18"/>
    <w:rsid w:val="001A3065"/>
    <w:rsid w:val="001A5D1C"/>
    <w:rsid w:val="001A6B43"/>
    <w:rsid w:val="001B0887"/>
    <w:rsid w:val="001B1232"/>
    <w:rsid w:val="001B2A6F"/>
    <w:rsid w:val="001B6A87"/>
    <w:rsid w:val="001C1406"/>
    <w:rsid w:val="001C55EF"/>
    <w:rsid w:val="001C5BA6"/>
    <w:rsid w:val="001D27A5"/>
    <w:rsid w:val="001D2CAE"/>
    <w:rsid w:val="001D475F"/>
    <w:rsid w:val="001D6465"/>
    <w:rsid w:val="001E0DE6"/>
    <w:rsid w:val="001E5924"/>
    <w:rsid w:val="001E7F72"/>
    <w:rsid w:val="001F2159"/>
    <w:rsid w:val="001F2D0A"/>
    <w:rsid w:val="001F327C"/>
    <w:rsid w:val="001F49A7"/>
    <w:rsid w:val="00202799"/>
    <w:rsid w:val="002028DF"/>
    <w:rsid w:val="002030AC"/>
    <w:rsid w:val="00203B54"/>
    <w:rsid w:val="0020496A"/>
    <w:rsid w:val="00206554"/>
    <w:rsid w:val="00210511"/>
    <w:rsid w:val="00213A8F"/>
    <w:rsid w:val="002167AB"/>
    <w:rsid w:val="00216AFE"/>
    <w:rsid w:val="002170E5"/>
    <w:rsid w:val="002177E9"/>
    <w:rsid w:val="002226B7"/>
    <w:rsid w:val="00223104"/>
    <w:rsid w:val="00225342"/>
    <w:rsid w:val="00230B74"/>
    <w:rsid w:val="00231323"/>
    <w:rsid w:val="00232230"/>
    <w:rsid w:val="002347F9"/>
    <w:rsid w:val="00234A20"/>
    <w:rsid w:val="00234A70"/>
    <w:rsid w:val="00237233"/>
    <w:rsid w:val="0024305B"/>
    <w:rsid w:val="00245488"/>
    <w:rsid w:val="00247AE4"/>
    <w:rsid w:val="002507CF"/>
    <w:rsid w:val="002509E6"/>
    <w:rsid w:val="00251B33"/>
    <w:rsid w:val="00253501"/>
    <w:rsid w:val="002551A8"/>
    <w:rsid w:val="002553D6"/>
    <w:rsid w:val="00255D60"/>
    <w:rsid w:val="00260F61"/>
    <w:rsid w:val="002623B7"/>
    <w:rsid w:val="00267EB8"/>
    <w:rsid w:val="00270C4C"/>
    <w:rsid w:val="0027299F"/>
    <w:rsid w:val="002744D4"/>
    <w:rsid w:val="00274DD4"/>
    <w:rsid w:val="0027725B"/>
    <w:rsid w:val="00277568"/>
    <w:rsid w:val="00277917"/>
    <w:rsid w:val="002779C4"/>
    <w:rsid w:val="0028045B"/>
    <w:rsid w:val="002815FF"/>
    <w:rsid w:val="00283451"/>
    <w:rsid w:val="0028736F"/>
    <w:rsid w:val="00287783"/>
    <w:rsid w:val="002911D7"/>
    <w:rsid w:val="00292A73"/>
    <w:rsid w:val="002976ED"/>
    <w:rsid w:val="00297FF4"/>
    <w:rsid w:val="002A3F1B"/>
    <w:rsid w:val="002A4B28"/>
    <w:rsid w:val="002A4DD7"/>
    <w:rsid w:val="002A6F40"/>
    <w:rsid w:val="002B1827"/>
    <w:rsid w:val="002B1D7F"/>
    <w:rsid w:val="002B2AF9"/>
    <w:rsid w:val="002B4CFC"/>
    <w:rsid w:val="002B6341"/>
    <w:rsid w:val="002C14F3"/>
    <w:rsid w:val="002C273B"/>
    <w:rsid w:val="002C33FC"/>
    <w:rsid w:val="002C4082"/>
    <w:rsid w:val="002C48AA"/>
    <w:rsid w:val="002C5088"/>
    <w:rsid w:val="002C57CE"/>
    <w:rsid w:val="002D3072"/>
    <w:rsid w:val="002D33A0"/>
    <w:rsid w:val="002D38CC"/>
    <w:rsid w:val="002D3992"/>
    <w:rsid w:val="002D3A7F"/>
    <w:rsid w:val="002D5895"/>
    <w:rsid w:val="002D731F"/>
    <w:rsid w:val="002E0604"/>
    <w:rsid w:val="002E0868"/>
    <w:rsid w:val="002E0A65"/>
    <w:rsid w:val="002E0FB2"/>
    <w:rsid w:val="002E273F"/>
    <w:rsid w:val="002E3747"/>
    <w:rsid w:val="002E48EB"/>
    <w:rsid w:val="002E6BA9"/>
    <w:rsid w:val="002E7A4D"/>
    <w:rsid w:val="002F0B9A"/>
    <w:rsid w:val="002F620E"/>
    <w:rsid w:val="00300EE4"/>
    <w:rsid w:val="00300F1A"/>
    <w:rsid w:val="0030406C"/>
    <w:rsid w:val="003044E2"/>
    <w:rsid w:val="00306879"/>
    <w:rsid w:val="003119A7"/>
    <w:rsid w:val="0031212B"/>
    <w:rsid w:val="003134EE"/>
    <w:rsid w:val="00313E90"/>
    <w:rsid w:val="0031457C"/>
    <w:rsid w:val="00316009"/>
    <w:rsid w:val="0032051F"/>
    <w:rsid w:val="00320F92"/>
    <w:rsid w:val="00321C32"/>
    <w:rsid w:val="00322223"/>
    <w:rsid w:val="003229CB"/>
    <w:rsid w:val="00322E1E"/>
    <w:rsid w:val="00323E71"/>
    <w:rsid w:val="0032467D"/>
    <w:rsid w:val="00330404"/>
    <w:rsid w:val="00332AF8"/>
    <w:rsid w:val="00333D3D"/>
    <w:rsid w:val="00336422"/>
    <w:rsid w:val="00342589"/>
    <w:rsid w:val="00342FAC"/>
    <w:rsid w:val="00344DFE"/>
    <w:rsid w:val="00345136"/>
    <w:rsid w:val="00345D67"/>
    <w:rsid w:val="00346562"/>
    <w:rsid w:val="003524B9"/>
    <w:rsid w:val="003548B7"/>
    <w:rsid w:val="00355031"/>
    <w:rsid w:val="00360139"/>
    <w:rsid w:val="00360C06"/>
    <w:rsid w:val="003647CD"/>
    <w:rsid w:val="00364EFA"/>
    <w:rsid w:val="00367208"/>
    <w:rsid w:val="00370E4C"/>
    <w:rsid w:val="0037417D"/>
    <w:rsid w:val="00374947"/>
    <w:rsid w:val="003750EA"/>
    <w:rsid w:val="00382CEA"/>
    <w:rsid w:val="0038606B"/>
    <w:rsid w:val="00386095"/>
    <w:rsid w:val="00386E74"/>
    <w:rsid w:val="0038782A"/>
    <w:rsid w:val="00391D2F"/>
    <w:rsid w:val="003959E9"/>
    <w:rsid w:val="00397B89"/>
    <w:rsid w:val="003A019E"/>
    <w:rsid w:val="003A0FE3"/>
    <w:rsid w:val="003A19FC"/>
    <w:rsid w:val="003A1C10"/>
    <w:rsid w:val="003B4D93"/>
    <w:rsid w:val="003B78C9"/>
    <w:rsid w:val="003B7E1E"/>
    <w:rsid w:val="003B7F0D"/>
    <w:rsid w:val="003C0A63"/>
    <w:rsid w:val="003C1526"/>
    <w:rsid w:val="003C4672"/>
    <w:rsid w:val="003C4B23"/>
    <w:rsid w:val="003C667D"/>
    <w:rsid w:val="003D1DAF"/>
    <w:rsid w:val="003D2D33"/>
    <w:rsid w:val="003D3C8D"/>
    <w:rsid w:val="003D7481"/>
    <w:rsid w:val="003D78B3"/>
    <w:rsid w:val="003E006C"/>
    <w:rsid w:val="003E119E"/>
    <w:rsid w:val="003E21DE"/>
    <w:rsid w:val="003E330A"/>
    <w:rsid w:val="003E6D55"/>
    <w:rsid w:val="003F2DC6"/>
    <w:rsid w:val="003F36A8"/>
    <w:rsid w:val="003F41FC"/>
    <w:rsid w:val="003F45E4"/>
    <w:rsid w:val="003F467E"/>
    <w:rsid w:val="003F50F5"/>
    <w:rsid w:val="003F6DB4"/>
    <w:rsid w:val="00400F95"/>
    <w:rsid w:val="00401C10"/>
    <w:rsid w:val="00403127"/>
    <w:rsid w:val="00406289"/>
    <w:rsid w:val="00406E0C"/>
    <w:rsid w:val="00410C13"/>
    <w:rsid w:val="00413591"/>
    <w:rsid w:val="00414393"/>
    <w:rsid w:val="00414F20"/>
    <w:rsid w:val="004157F9"/>
    <w:rsid w:val="00421FE9"/>
    <w:rsid w:val="004253EB"/>
    <w:rsid w:val="00427D18"/>
    <w:rsid w:val="0043001C"/>
    <w:rsid w:val="00433519"/>
    <w:rsid w:val="00435ECB"/>
    <w:rsid w:val="004400D5"/>
    <w:rsid w:val="00440DA5"/>
    <w:rsid w:val="0044105B"/>
    <w:rsid w:val="00442DF3"/>
    <w:rsid w:val="00444AA0"/>
    <w:rsid w:val="00445647"/>
    <w:rsid w:val="004461EE"/>
    <w:rsid w:val="00454A07"/>
    <w:rsid w:val="00455C39"/>
    <w:rsid w:val="004561CF"/>
    <w:rsid w:val="00456AB0"/>
    <w:rsid w:val="00457389"/>
    <w:rsid w:val="0046123D"/>
    <w:rsid w:val="004633BF"/>
    <w:rsid w:val="00463703"/>
    <w:rsid w:val="00463FD4"/>
    <w:rsid w:val="0046400B"/>
    <w:rsid w:val="0046481F"/>
    <w:rsid w:val="004676E5"/>
    <w:rsid w:val="0047108F"/>
    <w:rsid w:val="00472632"/>
    <w:rsid w:val="00473E63"/>
    <w:rsid w:val="0047545F"/>
    <w:rsid w:val="004803EB"/>
    <w:rsid w:val="00480561"/>
    <w:rsid w:val="00480B3B"/>
    <w:rsid w:val="004842B6"/>
    <w:rsid w:val="00484E6D"/>
    <w:rsid w:val="00485616"/>
    <w:rsid w:val="00493D55"/>
    <w:rsid w:val="00493F80"/>
    <w:rsid w:val="00496315"/>
    <w:rsid w:val="00496412"/>
    <w:rsid w:val="004A0862"/>
    <w:rsid w:val="004A0976"/>
    <w:rsid w:val="004A1016"/>
    <w:rsid w:val="004A1242"/>
    <w:rsid w:val="004A2381"/>
    <w:rsid w:val="004A26A6"/>
    <w:rsid w:val="004A2B4E"/>
    <w:rsid w:val="004A3E02"/>
    <w:rsid w:val="004A6A27"/>
    <w:rsid w:val="004A7A77"/>
    <w:rsid w:val="004A7C3B"/>
    <w:rsid w:val="004B1FB7"/>
    <w:rsid w:val="004B2E99"/>
    <w:rsid w:val="004B2F4E"/>
    <w:rsid w:val="004B4643"/>
    <w:rsid w:val="004B4A5E"/>
    <w:rsid w:val="004B5981"/>
    <w:rsid w:val="004B6176"/>
    <w:rsid w:val="004B74C7"/>
    <w:rsid w:val="004C0689"/>
    <w:rsid w:val="004C0A81"/>
    <w:rsid w:val="004C1584"/>
    <w:rsid w:val="004C2D53"/>
    <w:rsid w:val="004C7551"/>
    <w:rsid w:val="004C763F"/>
    <w:rsid w:val="004D116C"/>
    <w:rsid w:val="004E4D11"/>
    <w:rsid w:val="004E7EE3"/>
    <w:rsid w:val="004F1EC1"/>
    <w:rsid w:val="004F3059"/>
    <w:rsid w:val="004F6916"/>
    <w:rsid w:val="005010AE"/>
    <w:rsid w:val="0050599F"/>
    <w:rsid w:val="00510A27"/>
    <w:rsid w:val="00512F2F"/>
    <w:rsid w:val="00514BE1"/>
    <w:rsid w:val="0051520F"/>
    <w:rsid w:val="00520456"/>
    <w:rsid w:val="00524936"/>
    <w:rsid w:val="005305AE"/>
    <w:rsid w:val="005314EB"/>
    <w:rsid w:val="0053173E"/>
    <w:rsid w:val="00531FA7"/>
    <w:rsid w:val="00532153"/>
    <w:rsid w:val="0053327C"/>
    <w:rsid w:val="00533A89"/>
    <w:rsid w:val="00534AC2"/>
    <w:rsid w:val="00536EDE"/>
    <w:rsid w:val="0053705B"/>
    <w:rsid w:val="00537070"/>
    <w:rsid w:val="0054078A"/>
    <w:rsid w:val="00542D0D"/>
    <w:rsid w:val="005432DA"/>
    <w:rsid w:val="00543FBF"/>
    <w:rsid w:val="00545420"/>
    <w:rsid w:val="005454E3"/>
    <w:rsid w:val="00551DB1"/>
    <w:rsid w:val="00552713"/>
    <w:rsid w:val="00554369"/>
    <w:rsid w:val="00555304"/>
    <w:rsid w:val="00556502"/>
    <w:rsid w:val="0055755F"/>
    <w:rsid w:val="00561CE8"/>
    <w:rsid w:val="00562DB4"/>
    <w:rsid w:val="0056578C"/>
    <w:rsid w:val="00566577"/>
    <w:rsid w:val="00566755"/>
    <w:rsid w:val="00567695"/>
    <w:rsid w:val="00567F4A"/>
    <w:rsid w:val="005727A4"/>
    <w:rsid w:val="00572C13"/>
    <w:rsid w:val="005738F4"/>
    <w:rsid w:val="00575EDA"/>
    <w:rsid w:val="005822D3"/>
    <w:rsid w:val="00583EAF"/>
    <w:rsid w:val="005854FF"/>
    <w:rsid w:val="005900BC"/>
    <w:rsid w:val="00590A72"/>
    <w:rsid w:val="005928B7"/>
    <w:rsid w:val="00593D94"/>
    <w:rsid w:val="005945C3"/>
    <w:rsid w:val="00595A96"/>
    <w:rsid w:val="00595D27"/>
    <w:rsid w:val="005A177C"/>
    <w:rsid w:val="005A27BC"/>
    <w:rsid w:val="005A55D7"/>
    <w:rsid w:val="005A6139"/>
    <w:rsid w:val="005A7A75"/>
    <w:rsid w:val="005B0550"/>
    <w:rsid w:val="005B0EF8"/>
    <w:rsid w:val="005B41B0"/>
    <w:rsid w:val="005B4A2B"/>
    <w:rsid w:val="005C0140"/>
    <w:rsid w:val="005C1B4C"/>
    <w:rsid w:val="005C3A32"/>
    <w:rsid w:val="005C447E"/>
    <w:rsid w:val="005C7879"/>
    <w:rsid w:val="005D1ED5"/>
    <w:rsid w:val="005D364A"/>
    <w:rsid w:val="005D575A"/>
    <w:rsid w:val="005D7514"/>
    <w:rsid w:val="005E2BC0"/>
    <w:rsid w:val="005E3D09"/>
    <w:rsid w:val="005E5C4F"/>
    <w:rsid w:val="005F19D0"/>
    <w:rsid w:val="005F2BFC"/>
    <w:rsid w:val="005F6711"/>
    <w:rsid w:val="005F6B72"/>
    <w:rsid w:val="005F7FAD"/>
    <w:rsid w:val="006003E2"/>
    <w:rsid w:val="00602CE6"/>
    <w:rsid w:val="00605504"/>
    <w:rsid w:val="00605D70"/>
    <w:rsid w:val="006065DA"/>
    <w:rsid w:val="00606FD1"/>
    <w:rsid w:val="006101DB"/>
    <w:rsid w:val="00611AF5"/>
    <w:rsid w:val="00612C06"/>
    <w:rsid w:val="00613703"/>
    <w:rsid w:val="006139B4"/>
    <w:rsid w:val="006150D0"/>
    <w:rsid w:val="0061555A"/>
    <w:rsid w:val="006158E9"/>
    <w:rsid w:val="00616728"/>
    <w:rsid w:val="00617960"/>
    <w:rsid w:val="00621704"/>
    <w:rsid w:val="006229EA"/>
    <w:rsid w:val="006239FE"/>
    <w:rsid w:val="00624E33"/>
    <w:rsid w:val="00625EE4"/>
    <w:rsid w:val="00626BBA"/>
    <w:rsid w:val="00630597"/>
    <w:rsid w:val="006311BD"/>
    <w:rsid w:val="006354C1"/>
    <w:rsid w:val="0063798D"/>
    <w:rsid w:val="00640392"/>
    <w:rsid w:val="00641B64"/>
    <w:rsid w:val="006439EA"/>
    <w:rsid w:val="00644AAC"/>
    <w:rsid w:val="00645946"/>
    <w:rsid w:val="00652657"/>
    <w:rsid w:val="00653E6D"/>
    <w:rsid w:val="00654074"/>
    <w:rsid w:val="00655352"/>
    <w:rsid w:val="00655A35"/>
    <w:rsid w:val="00660C0C"/>
    <w:rsid w:val="006612B6"/>
    <w:rsid w:val="00665DE8"/>
    <w:rsid w:val="006669C0"/>
    <w:rsid w:val="006705E7"/>
    <w:rsid w:val="0067082D"/>
    <w:rsid w:val="00671118"/>
    <w:rsid w:val="006772B3"/>
    <w:rsid w:val="00677CD1"/>
    <w:rsid w:val="0068030D"/>
    <w:rsid w:val="00685778"/>
    <w:rsid w:val="00685DF8"/>
    <w:rsid w:val="006862B0"/>
    <w:rsid w:val="006877D9"/>
    <w:rsid w:val="00690C7B"/>
    <w:rsid w:val="00690E00"/>
    <w:rsid w:val="006912A2"/>
    <w:rsid w:val="006912D2"/>
    <w:rsid w:val="0069170A"/>
    <w:rsid w:val="00692944"/>
    <w:rsid w:val="0069396C"/>
    <w:rsid w:val="00694BC1"/>
    <w:rsid w:val="00694E71"/>
    <w:rsid w:val="006A371B"/>
    <w:rsid w:val="006A60FF"/>
    <w:rsid w:val="006A6A30"/>
    <w:rsid w:val="006B1B80"/>
    <w:rsid w:val="006B240A"/>
    <w:rsid w:val="006B24D4"/>
    <w:rsid w:val="006B743F"/>
    <w:rsid w:val="006B7716"/>
    <w:rsid w:val="006C1AD0"/>
    <w:rsid w:val="006C1E65"/>
    <w:rsid w:val="006C21A0"/>
    <w:rsid w:val="006C246C"/>
    <w:rsid w:val="006C2D17"/>
    <w:rsid w:val="006C5370"/>
    <w:rsid w:val="006C7195"/>
    <w:rsid w:val="006D013F"/>
    <w:rsid w:val="006D124C"/>
    <w:rsid w:val="006D1B68"/>
    <w:rsid w:val="006D5447"/>
    <w:rsid w:val="006D5684"/>
    <w:rsid w:val="006D7BFD"/>
    <w:rsid w:val="006E2652"/>
    <w:rsid w:val="006E400E"/>
    <w:rsid w:val="006E49D7"/>
    <w:rsid w:val="006E5A9F"/>
    <w:rsid w:val="006F4A8B"/>
    <w:rsid w:val="00700B33"/>
    <w:rsid w:val="00701E1A"/>
    <w:rsid w:val="00702EB5"/>
    <w:rsid w:val="00703FF2"/>
    <w:rsid w:val="007055C3"/>
    <w:rsid w:val="0070584A"/>
    <w:rsid w:val="00710119"/>
    <w:rsid w:val="00710C7C"/>
    <w:rsid w:val="0071101A"/>
    <w:rsid w:val="00711636"/>
    <w:rsid w:val="0071250D"/>
    <w:rsid w:val="00712A02"/>
    <w:rsid w:val="00714ECB"/>
    <w:rsid w:val="00717850"/>
    <w:rsid w:val="007179E0"/>
    <w:rsid w:val="007255E6"/>
    <w:rsid w:val="00725EB9"/>
    <w:rsid w:val="0073030B"/>
    <w:rsid w:val="00730D14"/>
    <w:rsid w:val="007317C8"/>
    <w:rsid w:val="0073221E"/>
    <w:rsid w:val="007342BB"/>
    <w:rsid w:val="007343A3"/>
    <w:rsid w:val="00734F48"/>
    <w:rsid w:val="0073501A"/>
    <w:rsid w:val="00735112"/>
    <w:rsid w:val="00736F49"/>
    <w:rsid w:val="007415F0"/>
    <w:rsid w:val="007424E6"/>
    <w:rsid w:val="00744048"/>
    <w:rsid w:val="00744A4C"/>
    <w:rsid w:val="007458BF"/>
    <w:rsid w:val="0074657B"/>
    <w:rsid w:val="00752BEF"/>
    <w:rsid w:val="00753D80"/>
    <w:rsid w:val="007574B1"/>
    <w:rsid w:val="00757669"/>
    <w:rsid w:val="007629C1"/>
    <w:rsid w:val="00764745"/>
    <w:rsid w:val="007648EB"/>
    <w:rsid w:val="00765307"/>
    <w:rsid w:val="00772239"/>
    <w:rsid w:val="00774AB0"/>
    <w:rsid w:val="00776B01"/>
    <w:rsid w:val="00780D0C"/>
    <w:rsid w:val="00781299"/>
    <w:rsid w:val="00781D1F"/>
    <w:rsid w:val="007822D8"/>
    <w:rsid w:val="007826CE"/>
    <w:rsid w:val="00782945"/>
    <w:rsid w:val="00783164"/>
    <w:rsid w:val="00786EE6"/>
    <w:rsid w:val="007877CA"/>
    <w:rsid w:val="00787EEC"/>
    <w:rsid w:val="00791BA7"/>
    <w:rsid w:val="007938A4"/>
    <w:rsid w:val="00797299"/>
    <w:rsid w:val="007A00C7"/>
    <w:rsid w:val="007A0767"/>
    <w:rsid w:val="007A2F05"/>
    <w:rsid w:val="007A309D"/>
    <w:rsid w:val="007A6790"/>
    <w:rsid w:val="007B0386"/>
    <w:rsid w:val="007B312F"/>
    <w:rsid w:val="007C17E6"/>
    <w:rsid w:val="007C44DB"/>
    <w:rsid w:val="007C6A04"/>
    <w:rsid w:val="007C7C41"/>
    <w:rsid w:val="007D1A63"/>
    <w:rsid w:val="007D2F15"/>
    <w:rsid w:val="007D616B"/>
    <w:rsid w:val="007D66E5"/>
    <w:rsid w:val="007D6FF0"/>
    <w:rsid w:val="007E282C"/>
    <w:rsid w:val="007E3560"/>
    <w:rsid w:val="007E559B"/>
    <w:rsid w:val="007F08C7"/>
    <w:rsid w:val="007F33FA"/>
    <w:rsid w:val="007F3C2E"/>
    <w:rsid w:val="007F7336"/>
    <w:rsid w:val="00803225"/>
    <w:rsid w:val="00804266"/>
    <w:rsid w:val="0080446D"/>
    <w:rsid w:val="008104BF"/>
    <w:rsid w:val="00810E2F"/>
    <w:rsid w:val="008115A7"/>
    <w:rsid w:val="00812AAA"/>
    <w:rsid w:val="00813B87"/>
    <w:rsid w:val="00814C69"/>
    <w:rsid w:val="00815F31"/>
    <w:rsid w:val="008166DB"/>
    <w:rsid w:val="00817586"/>
    <w:rsid w:val="00817F7C"/>
    <w:rsid w:val="00821684"/>
    <w:rsid w:val="00822845"/>
    <w:rsid w:val="00825807"/>
    <w:rsid w:val="00827F3D"/>
    <w:rsid w:val="0083107B"/>
    <w:rsid w:val="00831410"/>
    <w:rsid w:val="00832A65"/>
    <w:rsid w:val="00835143"/>
    <w:rsid w:val="00836FAE"/>
    <w:rsid w:val="00841352"/>
    <w:rsid w:val="0084183F"/>
    <w:rsid w:val="0084219E"/>
    <w:rsid w:val="008454EE"/>
    <w:rsid w:val="00846896"/>
    <w:rsid w:val="00847379"/>
    <w:rsid w:val="008518F4"/>
    <w:rsid w:val="00851E3D"/>
    <w:rsid w:val="00853248"/>
    <w:rsid w:val="00853E4A"/>
    <w:rsid w:val="00855610"/>
    <w:rsid w:val="00857B91"/>
    <w:rsid w:val="00860526"/>
    <w:rsid w:val="0086145A"/>
    <w:rsid w:val="00861B21"/>
    <w:rsid w:val="00864428"/>
    <w:rsid w:val="008645EA"/>
    <w:rsid w:val="008655A4"/>
    <w:rsid w:val="008677BC"/>
    <w:rsid w:val="00875712"/>
    <w:rsid w:val="00875849"/>
    <w:rsid w:val="00876876"/>
    <w:rsid w:val="0087716C"/>
    <w:rsid w:val="008773BD"/>
    <w:rsid w:val="00880A37"/>
    <w:rsid w:val="00882D0E"/>
    <w:rsid w:val="0088645E"/>
    <w:rsid w:val="00887050"/>
    <w:rsid w:val="00890576"/>
    <w:rsid w:val="00891F05"/>
    <w:rsid w:val="008928CD"/>
    <w:rsid w:val="008929CF"/>
    <w:rsid w:val="00892BF6"/>
    <w:rsid w:val="00894F09"/>
    <w:rsid w:val="008951A3"/>
    <w:rsid w:val="00895669"/>
    <w:rsid w:val="00895E8C"/>
    <w:rsid w:val="00896832"/>
    <w:rsid w:val="008A0D63"/>
    <w:rsid w:val="008A289D"/>
    <w:rsid w:val="008A297E"/>
    <w:rsid w:val="008A2D0D"/>
    <w:rsid w:val="008A7BE8"/>
    <w:rsid w:val="008B1A06"/>
    <w:rsid w:val="008B1C5E"/>
    <w:rsid w:val="008B42E5"/>
    <w:rsid w:val="008C2A20"/>
    <w:rsid w:val="008C2BDC"/>
    <w:rsid w:val="008C2DF3"/>
    <w:rsid w:val="008D3094"/>
    <w:rsid w:val="008D5738"/>
    <w:rsid w:val="008D6398"/>
    <w:rsid w:val="008E0DB0"/>
    <w:rsid w:val="008E260A"/>
    <w:rsid w:val="008E34BB"/>
    <w:rsid w:val="008E3C48"/>
    <w:rsid w:val="008E4178"/>
    <w:rsid w:val="008E526E"/>
    <w:rsid w:val="008E57F1"/>
    <w:rsid w:val="008F06AE"/>
    <w:rsid w:val="008F2184"/>
    <w:rsid w:val="008F6AA6"/>
    <w:rsid w:val="008F77CE"/>
    <w:rsid w:val="009000E2"/>
    <w:rsid w:val="00902789"/>
    <w:rsid w:val="00904498"/>
    <w:rsid w:val="00907A81"/>
    <w:rsid w:val="00914901"/>
    <w:rsid w:val="0091550C"/>
    <w:rsid w:val="00921F3D"/>
    <w:rsid w:val="0092259E"/>
    <w:rsid w:val="00923DEE"/>
    <w:rsid w:val="00924B75"/>
    <w:rsid w:val="00925830"/>
    <w:rsid w:val="00927246"/>
    <w:rsid w:val="009278E7"/>
    <w:rsid w:val="00931103"/>
    <w:rsid w:val="009312DD"/>
    <w:rsid w:val="00932648"/>
    <w:rsid w:val="0093298D"/>
    <w:rsid w:val="00936918"/>
    <w:rsid w:val="00936FC6"/>
    <w:rsid w:val="00940C8A"/>
    <w:rsid w:val="009416BE"/>
    <w:rsid w:val="0094197A"/>
    <w:rsid w:val="0094334A"/>
    <w:rsid w:val="00943DEB"/>
    <w:rsid w:val="00944067"/>
    <w:rsid w:val="009448DE"/>
    <w:rsid w:val="00951B76"/>
    <w:rsid w:val="009528BC"/>
    <w:rsid w:val="00954CA8"/>
    <w:rsid w:val="009550A0"/>
    <w:rsid w:val="00955ED5"/>
    <w:rsid w:val="00956010"/>
    <w:rsid w:val="0095762F"/>
    <w:rsid w:val="00960027"/>
    <w:rsid w:val="00961108"/>
    <w:rsid w:val="00962B41"/>
    <w:rsid w:val="00962E4B"/>
    <w:rsid w:val="00964379"/>
    <w:rsid w:val="009700A2"/>
    <w:rsid w:val="00971B7D"/>
    <w:rsid w:val="0097251C"/>
    <w:rsid w:val="00974984"/>
    <w:rsid w:val="009817B5"/>
    <w:rsid w:val="00982E50"/>
    <w:rsid w:val="0098746A"/>
    <w:rsid w:val="009878F3"/>
    <w:rsid w:val="00992C9F"/>
    <w:rsid w:val="0099500D"/>
    <w:rsid w:val="00996057"/>
    <w:rsid w:val="009964E5"/>
    <w:rsid w:val="009A1D9A"/>
    <w:rsid w:val="009A27D1"/>
    <w:rsid w:val="009A2955"/>
    <w:rsid w:val="009A3A17"/>
    <w:rsid w:val="009A40DA"/>
    <w:rsid w:val="009A5A0C"/>
    <w:rsid w:val="009A7E3E"/>
    <w:rsid w:val="009B17B5"/>
    <w:rsid w:val="009B3592"/>
    <w:rsid w:val="009B4195"/>
    <w:rsid w:val="009B50BD"/>
    <w:rsid w:val="009C037A"/>
    <w:rsid w:val="009C271E"/>
    <w:rsid w:val="009C35D0"/>
    <w:rsid w:val="009C6322"/>
    <w:rsid w:val="009C6677"/>
    <w:rsid w:val="009C6916"/>
    <w:rsid w:val="009C7253"/>
    <w:rsid w:val="009C733D"/>
    <w:rsid w:val="009D27E0"/>
    <w:rsid w:val="009D34E2"/>
    <w:rsid w:val="009D4301"/>
    <w:rsid w:val="009D696D"/>
    <w:rsid w:val="009E290E"/>
    <w:rsid w:val="009E29E8"/>
    <w:rsid w:val="009E3C01"/>
    <w:rsid w:val="009E5B0F"/>
    <w:rsid w:val="009F1DFE"/>
    <w:rsid w:val="009F4865"/>
    <w:rsid w:val="009F5F45"/>
    <w:rsid w:val="00A00B3D"/>
    <w:rsid w:val="00A05107"/>
    <w:rsid w:val="00A069F8"/>
    <w:rsid w:val="00A1009D"/>
    <w:rsid w:val="00A10E31"/>
    <w:rsid w:val="00A11D09"/>
    <w:rsid w:val="00A12D8F"/>
    <w:rsid w:val="00A1349E"/>
    <w:rsid w:val="00A13BC2"/>
    <w:rsid w:val="00A1537F"/>
    <w:rsid w:val="00A177F0"/>
    <w:rsid w:val="00A203AC"/>
    <w:rsid w:val="00A22004"/>
    <w:rsid w:val="00A228E9"/>
    <w:rsid w:val="00A26E63"/>
    <w:rsid w:val="00A3187D"/>
    <w:rsid w:val="00A31ADC"/>
    <w:rsid w:val="00A33943"/>
    <w:rsid w:val="00A40831"/>
    <w:rsid w:val="00A4260C"/>
    <w:rsid w:val="00A4486A"/>
    <w:rsid w:val="00A45B12"/>
    <w:rsid w:val="00A4610B"/>
    <w:rsid w:val="00A46291"/>
    <w:rsid w:val="00A46E88"/>
    <w:rsid w:val="00A51785"/>
    <w:rsid w:val="00A521A2"/>
    <w:rsid w:val="00A525A8"/>
    <w:rsid w:val="00A52F21"/>
    <w:rsid w:val="00A533A9"/>
    <w:rsid w:val="00A5608B"/>
    <w:rsid w:val="00A5627D"/>
    <w:rsid w:val="00A600EB"/>
    <w:rsid w:val="00A6082D"/>
    <w:rsid w:val="00A6146A"/>
    <w:rsid w:val="00A614D9"/>
    <w:rsid w:val="00A61D5F"/>
    <w:rsid w:val="00A62980"/>
    <w:rsid w:val="00A71646"/>
    <w:rsid w:val="00A71BE0"/>
    <w:rsid w:val="00A72F69"/>
    <w:rsid w:val="00A734F2"/>
    <w:rsid w:val="00A76D9E"/>
    <w:rsid w:val="00A76F82"/>
    <w:rsid w:val="00A7721B"/>
    <w:rsid w:val="00A77446"/>
    <w:rsid w:val="00A77648"/>
    <w:rsid w:val="00A80293"/>
    <w:rsid w:val="00A80311"/>
    <w:rsid w:val="00A80D50"/>
    <w:rsid w:val="00A81768"/>
    <w:rsid w:val="00A83398"/>
    <w:rsid w:val="00A8373F"/>
    <w:rsid w:val="00A8477D"/>
    <w:rsid w:val="00A867CE"/>
    <w:rsid w:val="00A8774F"/>
    <w:rsid w:val="00A923AF"/>
    <w:rsid w:val="00A93791"/>
    <w:rsid w:val="00A94E51"/>
    <w:rsid w:val="00A9725E"/>
    <w:rsid w:val="00A97EEC"/>
    <w:rsid w:val="00AA01A9"/>
    <w:rsid w:val="00AA058C"/>
    <w:rsid w:val="00AA0C59"/>
    <w:rsid w:val="00AA221F"/>
    <w:rsid w:val="00AA27C1"/>
    <w:rsid w:val="00AA4C48"/>
    <w:rsid w:val="00AA4F6A"/>
    <w:rsid w:val="00AA7794"/>
    <w:rsid w:val="00AB2262"/>
    <w:rsid w:val="00AB261A"/>
    <w:rsid w:val="00AB2944"/>
    <w:rsid w:val="00AB42D4"/>
    <w:rsid w:val="00AB492E"/>
    <w:rsid w:val="00AC2D92"/>
    <w:rsid w:val="00AC4C20"/>
    <w:rsid w:val="00AD2308"/>
    <w:rsid w:val="00AD267B"/>
    <w:rsid w:val="00AD2998"/>
    <w:rsid w:val="00AD29FF"/>
    <w:rsid w:val="00AD2F34"/>
    <w:rsid w:val="00AD39ED"/>
    <w:rsid w:val="00AD3E09"/>
    <w:rsid w:val="00AD4202"/>
    <w:rsid w:val="00AD446C"/>
    <w:rsid w:val="00AD46F0"/>
    <w:rsid w:val="00AD5572"/>
    <w:rsid w:val="00AD75B3"/>
    <w:rsid w:val="00AE00DC"/>
    <w:rsid w:val="00AE4807"/>
    <w:rsid w:val="00AE5234"/>
    <w:rsid w:val="00AE7409"/>
    <w:rsid w:val="00AF0878"/>
    <w:rsid w:val="00AF569E"/>
    <w:rsid w:val="00AF6D2D"/>
    <w:rsid w:val="00B0577C"/>
    <w:rsid w:val="00B10D21"/>
    <w:rsid w:val="00B11844"/>
    <w:rsid w:val="00B125E0"/>
    <w:rsid w:val="00B12BD9"/>
    <w:rsid w:val="00B13715"/>
    <w:rsid w:val="00B146C0"/>
    <w:rsid w:val="00B1504D"/>
    <w:rsid w:val="00B16C33"/>
    <w:rsid w:val="00B17EE8"/>
    <w:rsid w:val="00B20ABE"/>
    <w:rsid w:val="00B22B71"/>
    <w:rsid w:val="00B25A37"/>
    <w:rsid w:val="00B317CC"/>
    <w:rsid w:val="00B3262C"/>
    <w:rsid w:val="00B3354A"/>
    <w:rsid w:val="00B33B77"/>
    <w:rsid w:val="00B34081"/>
    <w:rsid w:val="00B34203"/>
    <w:rsid w:val="00B361FC"/>
    <w:rsid w:val="00B44418"/>
    <w:rsid w:val="00B461D1"/>
    <w:rsid w:val="00B46389"/>
    <w:rsid w:val="00B46EB7"/>
    <w:rsid w:val="00B4726E"/>
    <w:rsid w:val="00B50FD0"/>
    <w:rsid w:val="00B510C6"/>
    <w:rsid w:val="00B5188C"/>
    <w:rsid w:val="00B51919"/>
    <w:rsid w:val="00B51E54"/>
    <w:rsid w:val="00B5261E"/>
    <w:rsid w:val="00B536DA"/>
    <w:rsid w:val="00B5488F"/>
    <w:rsid w:val="00B57420"/>
    <w:rsid w:val="00B5766C"/>
    <w:rsid w:val="00B57F61"/>
    <w:rsid w:val="00B61067"/>
    <w:rsid w:val="00B6132C"/>
    <w:rsid w:val="00B63B00"/>
    <w:rsid w:val="00B66750"/>
    <w:rsid w:val="00B720B8"/>
    <w:rsid w:val="00B72908"/>
    <w:rsid w:val="00B805FF"/>
    <w:rsid w:val="00B80C6C"/>
    <w:rsid w:val="00B81212"/>
    <w:rsid w:val="00B81D00"/>
    <w:rsid w:val="00B84783"/>
    <w:rsid w:val="00B860C0"/>
    <w:rsid w:val="00B8615B"/>
    <w:rsid w:val="00B86DD0"/>
    <w:rsid w:val="00B90494"/>
    <w:rsid w:val="00B923DC"/>
    <w:rsid w:val="00B9363B"/>
    <w:rsid w:val="00B94DAC"/>
    <w:rsid w:val="00B94E86"/>
    <w:rsid w:val="00B94F58"/>
    <w:rsid w:val="00B95076"/>
    <w:rsid w:val="00B950C5"/>
    <w:rsid w:val="00B95DC0"/>
    <w:rsid w:val="00B9601B"/>
    <w:rsid w:val="00B97040"/>
    <w:rsid w:val="00BA0C1D"/>
    <w:rsid w:val="00BA2D30"/>
    <w:rsid w:val="00BA539F"/>
    <w:rsid w:val="00BB0ACE"/>
    <w:rsid w:val="00BB2F87"/>
    <w:rsid w:val="00BB3892"/>
    <w:rsid w:val="00BB42C2"/>
    <w:rsid w:val="00BB5755"/>
    <w:rsid w:val="00BC022E"/>
    <w:rsid w:val="00BC07D0"/>
    <w:rsid w:val="00BC3238"/>
    <w:rsid w:val="00BC5F9E"/>
    <w:rsid w:val="00BC79F6"/>
    <w:rsid w:val="00BD4DDF"/>
    <w:rsid w:val="00BD701B"/>
    <w:rsid w:val="00BD7DB8"/>
    <w:rsid w:val="00BE128E"/>
    <w:rsid w:val="00BE1375"/>
    <w:rsid w:val="00BE186A"/>
    <w:rsid w:val="00BE1B60"/>
    <w:rsid w:val="00BE2A2C"/>
    <w:rsid w:val="00BE3ED8"/>
    <w:rsid w:val="00BE5761"/>
    <w:rsid w:val="00BF05DD"/>
    <w:rsid w:val="00BF1C6A"/>
    <w:rsid w:val="00BF1F53"/>
    <w:rsid w:val="00BF234E"/>
    <w:rsid w:val="00BF387E"/>
    <w:rsid w:val="00BF3C3E"/>
    <w:rsid w:val="00BF60EC"/>
    <w:rsid w:val="00BF6453"/>
    <w:rsid w:val="00BF7B3A"/>
    <w:rsid w:val="00C042BF"/>
    <w:rsid w:val="00C0473B"/>
    <w:rsid w:val="00C04FEF"/>
    <w:rsid w:val="00C07CB1"/>
    <w:rsid w:val="00C1101A"/>
    <w:rsid w:val="00C1129F"/>
    <w:rsid w:val="00C1276B"/>
    <w:rsid w:val="00C14A2E"/>
    <w:rsid w:val="00C14D6D"/>
    <w:rsid w:val="00C16086"/>
    <w:rsid w:val="00C1629A"/>
    <w:rsid w:val="00C170EF"/>
    <w:rsid w:val="00C1735C"/>
    <w:rsid w:val="00C20FF7"/>
    <w:rsid w:val="00C21518"/>
    <w:rsid w:val="00C22558"/>
    <w:rsid w:val="00C24B68"/>
    <w:rsid w:val="00C24F66"/>
    <w:rsid w:val="00C260C3"/>
    <w:rsid w:val="00C26E0F"/>
    <w:rsid w:val="00C31834"/>
    <w:rsid w:val="00C32256"/>
    <w:rsid w:val="00C349B2"/>
    <w:rsid w:val="00C36B9B"/>
    <w:rsid w:val="00C412A7"/>
    <w:rsid w:val="00C41F2B"/>
    <w:rsid w:val="00C42BF7"/>
    <w:rsid w:val="00C453AD"/>
    <w:rsid w:val="00C462A2"/>
    <w:rsid w:val="00C4689D"/>
    <w:rsid w:val="00C511E6"/>
    <w:rsid w:val="00C522BD"/>
    <w:rsid w:val="00C5237D"/>
    <w:rsid w:val="00C52568"/>
    <w:rsid w:val="00C52BA5"/>
    <w:rsid w:val="00C53A64"/>
    <w:rsid w:val="00C542A1"/>
    <w:rsid w:val="00C55DE1"/>
    <w:rsid w:val="00C56253"/>
    <w:rsid w:val="00C56F61"/>
    <w:rsid w:val="00C6003F"/>
    <w:rsid w:val="00C61E1C"/>
    <w:rsid w:val="00C66935"/>
    <w:rsid w:val="00C6752E"/>
    <w:rsid w:val="00C67D11"/>
    <w:rsid w:val="00C70228"/>
    <w:rsid w:val="00C707F1"/>
    <w:rsid w:val="00C74669"/>
    <w:rsid w:val="00C778CD"/>
    <w:rsid w:val="00C812A4"/>
    <w:rsid w:val="00C91A48"/>
    <w:rsid w:val="00C9253F"/>
    <w:rsid w:val="00C92CF8"/>
    <w:rsid w:val="00C931FC"/>
    <w:rsid w:val="00C93EF8"/>
    <w:rsid w:val="00C94A4C"/>
    <w:rsid w:val="00C94BC0"/>
    <w:rsid w:val="00C9519A"/>
    <w:rsid w:val="00CA0453"/>
    <w:rsid w:val="00CA0500"/>
    <w:rsid w:val="00CA5D76"/>
    <w:rsid w:val="00CA6B00"/>
    <w:rsid w:val="00CA70A8"/>
    <w:rsid w:val="00CB2BC8"/>
    <w:rsid w:val="00CB471E"/>
    <w:rsid w:val="00CB49FD"/>
    <w:rsid w:val="00CB72E1"/>
    <w:rsid w:val="00CC1674"/>
    <w:rsid w:val="00CC1FE4"/>
    <w:rsid w:val="00CC367B"/>
    <w:rsid w:val="00CC3A1C"/>
    <w:rsid w:val="00CC3E99"/>
    <w:rsid w:val="00CC480C"/>
    <w:rsid w:val="00CC4D02"/>
    <w:rsid w:val="00CC5ED9"/>
    <w:rsid w:val="00CC7A82"/>
    <w:rsid w:val="00CD079C"/>
    <w:rsid w:val="00CD133B"/>
    <w:rsid w:val="00CD3EE2"/>
    <w:rsid w:val="00CD4351"/>
    <w:rsid w:val="00CD49FA"/>
    <w:rsid w:val="00CD6197"/>
    <w:rsid w:val="00CE027A"/>
    <w:rsid w:val="00CE2132"/>
    <w:rsid w:val="00CE5374"/>
    <w:rsid w:val="00CE53D1"/>
    <w:rsid w:val="00CF093B"/>
    <w:rsid w:val="00CF35CE"/>
    <w:rsid w:val="00D06E37"/>
    <w:rsid w:val="00D11116"/>
    <w:rsid w:val="00D14D53"/>
    <w:rsid w:val="00D15138"/>
    <w:rsid w:val="00D15A18"/>
    <w:rsid w:val="00D15E13"/>
    <w:rsid w:val="00D16A1D"/>
    <w:rsid w:val="00D17041"/>
    <w:rsid w:val="00D17176"/>
    <w:rsid w:val="00D20BEE"/>
    <w:rsid w:val="00D2285B"/>
    <w:rsid w:val="00D23F0C"/>
    <w:rsid w:val="00D3105E"/>
    <w:rsid w:val="00D33D52"/>
    <w:rsid w:val="00D352A5"/>
    <w:rsid w:val="00D366A9"/>
    <w:rsid w:val="00D376D9"/>
    <w:rsid w:val="00D40032"/>
    <w:rsid w:val="00D44A59"/>
    <w:rsid w:val="00D46288"/>
    <w:rsid w:val="00D47736"/>
    <w:rsid w:val="00D47B17"/>
    <w:rsid w:val="00D5006D"/>
    <w:rsid w:val="00D525A5"/>
    <w:rsid w:val="00D52EBA"/>
    <w:rsid w:val="00D5305D"/>
    <w:rsid w:val="00D548BB"/>
    <w:rsid w:val="00D559E3"/>
    <w:rsid w:val="00D57526"/>
    <w:rsid w:val="00D60D5A"/>
    <w:rsid w:val="00D62A82"/>
    <w:rsid w:val="00D70F1D"/>
    <w:rsid w:val="00D7293F"/>
    <w:rsid w:val="00D7449D"/>
    <w:rsid w:val="00D7740D"/>
    <w:rsid w:val="00D776E5"/>
    <w:rsid w:val="00D815B9"/>
    <w:rsid w:val="00D84640"/>
    <w:rsid w:val="00D84D61"/>
    <w:rsid w:val="00D904DC"/>
    <w:rsid w:val="00D90928"/>
    <w:rsid w:val="00D91795"/>
    <w:rsid w:val="00D926C5"/>
    <w:rsid w:val="00D947D8"/>
    <w:rsid w:val="00D9510B"/>
    <w:rsid w:val="00D958F2"/>
    <w:rsid w:val="00D97072"/>
    <w:rsid w:val="00DA12EC"/>
    <w:rsid w:val="00DA1AF1"/>
    <w:rsid w:val="00DA27E4"/>
    <w:rsid w:val="00DA303F"/>
    <w:rsid w:val="00DA447D"/>
    <w:rsid w:val="00DA46EA"/>
    <w:rsid w:val="00DA5CE7"/>
    <w:rsid w:val="00DB5DF4"/>
    <w:rsid w:val="00DB6A4B"/>
    <w:rsid w:val="00DB7268"/>
    <w:rsid w:val="00DB7456"/>
    <w:rsid w:val="00DB77BA"/>
    <w:rsid w:val="00DC12FC"/>
    <w:rsid w:val="00DC1B25"/>
    <w:rsid w:val="00DC3D62"/>
    <w:rsid w:val="00DC3F6C"/>
    <w:rsid w:val="00DC4A2B"/>
    <w:rsid w:val="00DD00E4"/>
    <w:rsid w:val="00DD041C"/>
    <w:rsid w:val="00DD1E69"/>
    <w:rsid w:val="00DD3C47"/>
    <w:rsid w:val="00DD5383"/>
    <w:rsid w:val="00DE0101"/>
    <w:rsid w:val="00DE1116"/>
    <w:rsid w:val="00DE12F2"/>
    <w:rsid w:val="00DE75EC"/>
    <w:rsid w:val="00DF15CA"/>
    <w:rsid w:val="00DF44C8"/>
    <w:rsid w:val="00DF58F0"/>
    <w:rsid w:val="00DF5932"/>
    <w:rsid w:val="00DF5CFF"/>
    <w:rsid w:val="00DF6ECB"/>
    <w:rsid w:val="00E00164"/>
    <w:rsid w:val="00E003CC"/>
    <w:rsid w:val="00E006DD"/>
    <w:rsid w:val="00E00882"/>
    <w:rsid w:val="00E00DF2"/>
    <w:rsid w:val="00E01165"/>
    <w:rsid w:val="00E027FF"/>
    <w:rsid w:val="00E02BD5"/>
    <w:rsid w:val="00E02E66"/>
    <w:rsid w:val="00E051B9"/>
    <w:rsid w:val="00E068FA"/>
    <w:rsid w:val="00E12817"/>
    <w:rsid w:val="00E13329"/>
    <w:rsid w:val="00E14F27"/>
    <w:rsid w:val="00E15704"/>
    <w:rsid w:val="00E16050"/>
    <w:rsid w:val="00E166B8"/>
    <w:rsid w:val="00E201F9"/>
    <w:rsid w:val="00E21FD2"/>
    <w:rsid w:val="00E251F7"/>
    <w:rsid w:val="00E27833"/>
    <w:rsid w:val="00E305A4"/>
    <w:rsid w:val="00E319F5"/>
    <w:rsid w:val="00E31F46"/>
    <w:rsid w:val="00E320F3"/>
    <w:rsid w:val="00E36C86"/>
    <w:rsid w:val="00E406A0"/>
    <w:rsid w:val="00E40720"/>
    <w:rsid w:val="00E40D99"/>
    <w:rsid w:val="00E4199F"/>
    <w:rsid w:val="00E42567"/>
    <w:rsid w:val="00E430CF"/>
    <w:rsid w:val="00E44663"/>
    <w:rsid w:val="00E45132"/>
    <w:rsid w:val="00E458B5"/>
    <w:rsid w:val="00E45CC7"/>
    <w:rsid w:val="00E477A5"/>
    <w:rsid w:val="00E50FF2"/>
    <w:rsid w:val="00E526AB"/>
    <w:rsid w:val="00E54AB8"/>
    <w:rsid w:val="00E55143"/>
    <w:rsid w:val="00E5555E"/>
    <w:rsid w:val="00E56658"/>
    <w:rsid w:val="00E603DE"/>
    <w:rsid w:val="00E609BD"/>
    <w:rsid w:val="00E666C8"/>
    <w:rsid w:val="00E67DAB"/>
    <w:rsid w:val="00E71426"/>
    <w:rsid w:val="00E72223"/>
    <w:rsid w:val="00E724A4"/>
    <w:rsid w:val="00E724C4"/>
    <w:rsid w:val="00E74A5D"/>
    <w:rsid w:val="00E823E9"/>
    <w:rsid w:val="00E866E6"/>
    <w:rsid w:val="00E87A25"/>
    <w:rsid w:val="00E93137"/>
    <w:rsid w:val="00E949A9"/>
    <w:rsid w:val="00E9540C"/>
    <w:rsid w:val="00E96D25"/>
    <w:rsid w:val="00EA1258"/>
    <w:rsid w:val="00EA4302"/>
    <w:rsid w:val="00EA4721"/>
    <w:rsid w:val="00EA5520"/>
    <w:rsid w:val="00EA7755"/>
    <w:rsid w:val="00EB09C9"/>
    <w:rsid w:val="00EB1EEC"/>
    <w:rsid w:val="00EB5487"/>
    <w:rsid w:val="00EC13C1"/>
    <w:rsid w:val="00EC3626"/>
    <w:rsid w:val="00EC44F4"/>
    <w:rsid w:val="00EC64C1"/>
    <w:rsid w:val="00ED10AD"/>
    <w:rsid w:val="00ED182D"/>
    <w:rsid w:val="00ED43F8"/>
    <w:rsid w:val="00ED4499"/>
    <w:rsid w:val="00ED5A5D"/>
    <w:rsid w:val="00ED7F86"/>
    <w:rsid w:val="00EE0801"/>
    <w:rsid w:val="00EE11F8"/>
    <w:rsid w:val="00EE2C3A"/>
    <w:rsid w:val="00EE3141"/>
    <w:rsid w:val="00EE46F4"/>
    <w:rsid w:val="00EE4EF4"/>
    <w:rsid w:val="00EE56B4"/>
    <w:rsid w:val="00EF24AA"/>
    <w:rsid w:val="00EF3A29"/>
    <w:rsid w:val="00EF616B"/>
    <w:rsid w:val="00F00286"/>
    <w:rsid w:val="00F0253E"/>
    <w:rsid w:val="00F050D4"/>
    <w:rsid w:val="00F07102"/>
    <w:rsid w:val="00F116F5"/>
    <w:rsid w:val="00F12BA6"/>
    <w:rsid w:val="00F15098"/>
    <w:rsid w:val="00F1533A"/>
    <w:rsid w:val="00F15B5B"/>
    <w:rsid w:val="00F164EC"/>
    <w:rsid w:val="00F176D0"/>
    <w:rsid w:val="00F21800"/>
    <w:rsid w:val="00F21E98"/>
    <w:rsid w:val="00F224FA"/>
    <w:rsid w:val="00F22C29"/>
    <w:rsid w:val="00F264F4"/>
    <w:rsid w:val="00F2747F"/>
    <w:rsid w:val="00F2784D"/>
    <w:rsid w:val="00F302F1"/>
    <w:rsid w:val="00F31015"/>
    <w:rsid w:val="00F31905"/>
    <w:rsid w:val="00F31C30"/>
    <w:rsid w:val="00F34ABC"/>
    <w:rsid w:val="00F356B9"/>
    <w:rsid w:val="00F3597F"/>
    <w:rsid w:val="00F37FB1"/>
    <w:rsid w:val="00F400CF"/>
    <w:rsid w:val="00F40BD2"/>
    <w:rsid w:val="00F41673"/>
    <w:rsid w:val="00F41FC5"/>
    <w:rsid w:val="00F42E7C"/>
    <w:rsid w:val="00F44EAD"/>
    <w:rsid w:val="00F50B86"/>
    <w:rsid w:val="00F51A70"/>
    <w:rsid w:val="00F5219D"/>
    <w:rsid w:val="00F5276F"/>
    <w:rsid w:val="00F52E3A"/>
    <w:rsid w:val="00F534B0"/>
    <w:rsid w:val="00F54651"/>
    <w:rsid w:val="00F5487D"/>
    <w:rsid w:val="00F61BFF"/>
    <w:rsid w:val="00F66FD6"/>
    <w:rsid w:val="00F6711F"/>
    <w:rsid w:val="00F71A15"/>
    <w:rsid w:val="00F73833"/>
    <w:rsid w:val="00F757D0"/>
    <w:rsid w:val="00F75896"/>
    <w:rsid w:val="00F75A11"/>
    <w:rsid w:val="00F777EF"/>
    <w:rsid w:val="00F77CE6"/>
    <w:rsid w:val="00F81EF4"/>
    <w:rsid w:val="00F84274"/>
    <w:rsid w:val="00F85FC5"/>
    <w:rsid w:val="00F92761"/>
    <w:rsid w:val="00F93633"/>
    <w:rsid w:val="00F949BD"/>
    <w:rsid w:val="00F9799A"/>
    <w:rsid w:val="00FA1AB1"/>
    <w:rsid w:val="00FA3B92"/>
    <w:rsid w:val="00FA466D"/>
    <w:rsid w:val="00FA5973"/>
    <w:rsid w:val="00FA6FE9"/>
    <w:rsid w:val="00FB213B"/>
    <w:rsid w:val="00FB41C1"/>
    <w:rsid w:val="00FB6610"/>
    <w:rsid w:val="00FB6DDA"/>
    <w:rsid w:val="00FB7DC9"/>
    <w:rsid w:val="00FC1826"/>
    <w:rsid w:val="00FC1973"/>
    <w:rsid w:val="00FC30B5"/>
    <w:rsid w:val="00FC3BB4"/>
    <w:rsid w:val="00FC535C"/>
    <w:rsid w:val="00FC5485"/>
    <w:rsid w:val="00FD089C"/>
    <w:rsid w:val="00FD2374"/>
    <w:rsid w:val="00FD291E"/>
    <w:rsid w:val="00FD6A70"/>
    <w:rsid w:val="00FD6E12"/>
    <w:rsid w:val="00FE224F"/>
    <w:rsid w:val="00FE28B8"/>
    <w:rsid w:val="00FE3425"/>
    <w:rsid w:val="00FE737C"/>
    <w:rsid w:val="00FF08E4"/>
    <w:rsid w:val="00FF1939"/>
    <w:rsid w:val="00FF3194"/>
    <w:rsid w:val="00FF65A6"/>
    <w:rsid w:val="00FF7584"/>
    <w:rsid w:val="00FF77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757B0699-2BC0-3848-A332-9699FDBE31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0130BC"/>
    <w:pPr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val="en-US"/>
    </w:rPr>
  </w:style>
  <w:style w:type="paragraph" w:styleId="10">
    <w:name w:val="heading 1"/>
    <w:basedOn w:val="a0"/>
    <w:next w:val="a0"/>
    <w:link w:val="11"/>
    <w:uiPriority w:val="9"/>
    <w:qFormat/>
    <w:rsid w:val="003B7E1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3F45E4"/>
    <w:pPr>
      <w:keepNext/>
      <w:keepLines/>
      <w:suppressAutoHyphens w:val="0"/>
      <w:spacing w:before="200" w:line="259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kern w:val="0"/>
      <w:sz w:val="26"/>
      <w:szCs w:val="26"/>
      <w:lang w:val="ru-RU" w:eastAsia="ja-JP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BD4DD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iPriority w:val="99"/>
    <w:rsid w:val="000130BC"/>
    <w:rPr>
      <w:rFonts w:cs="Times New Roman"/>
      <w:color w:val="648BCB"/>
      <w:u w:val="single"/>
    </w:rPr>
  </w:style>
  <w:style w:type="paragraph" w:styleId="a5">
    <w:name w:val="header"/>
    <w:basedOn w:val="a0"/>
    <w:link w:val="a6"/>
    <w:rsid w:val="000130BC"/>
    <w:pPr>
      <w:suppressLineNumbers/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1"/>
    <w:link w:val="a5"/>
    <w:uiPriority w:val="99"/>
    <w:rsid w:val="000130BC"/>
    <w:rPr>
      <w:rFonts w:ascii="Times New Roman" w:eastAsia="Times New Roman" w:hAnsi="Times New Roman" w:cs="Times New Roman"/>
      <w:kern w:val="1"/>
      <w:sz w:val="24"/>
      <w:szCs w:val="24"/>
      <w:lang w:val="en-US"/>
    </w:rPr>
  </w:style>
  <w:style w:type="paragraph" w:styleId="a7">
    <w:name w:val="footer"/>
    <w:basedOn w:val="a0"/>
    <w:link w:val="a8"/>
    <w:rsid w:val="000130BC"/>
    <w:pPr>
      <w:suppressLineNumbers/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1"/>
    <w:link w:val="a7"/>
    <w:uiPriority w:val="99"/>
    <w:rsid w:val="000130BC"/>
    <w:rPr>
      <w:rFonts w:ascii="Times New Roman" w:eastAsia="Times New Roman" w:hAnsi="Times New Roman" w:cs="Times New Roman"/>
      <w:kern w:val="1"/>
      <w:sz w:val="24"/>
      <w:szCs w:val="24"/>
      <w:lang w:val="en-US"/>
    </w:rPr>
  </w:style>
  <w:style w:type="paragraph" w:customStyle="1" w:styleId="BodyTextIndent21">
    <w:name w:val="Body Text Indent 21"/>
    <w:basedOn w:val="a0"/>
    <w:rsid w:val="000130BC"/>
  </w:style>
  <w:style w:type="paragraph" w:customStyle="1" w:styleId="12">
    <w:name w:val="Текст1"/>
    <w:basedOn w:val="a0"/>
    <w:uiPriority w:val="99"/>
    <w:rsid w:val="000130BC"/>
    <w:pPr>
      <w:suppressAutoHyphens w:val="0"/>
    </w:pPr>
    <w:rPr>
      <w:sz w:val="20"/>
      <w:szCs w:val="20"/>
      <w:lang w:val="ru-RU" w:eastAsia="ar-SA"/>
    </w:rPr>
  </w:style>
  <w:style w:type="character" w:customStyle="1" w:styleId="apple-converted-space">
    <w:name w:val="apple-converted-space"/>
    <w:basedOn w:val="a1"/>
    <w:rsid w:val="000130BC"/>
    <w:rPr>
      <w:rFonts w:cs="Times New Roman"/>
    </w:rPr>
  </w:style>
  <w:style w:type="paragraph" w:styleId="a">
    <w:name w:val="List Bullet"/>
    <w:basedOn w:val="a0"/>
    <w:uiPriority w:val="99"/>
    <w:rsid w:val="000130BC"/>
    <w:pPr>
      <w:numPr>
        <w:numId w:val="2"/>
      </w:numPr>
    </w:pPr>
  </w:style>
  <w:style w:type="character" w:customStyle="1" w:styleId="citation">
    <w:name w:val="citation"/>
    <w:basedOn w:val="a1"/>
    <w:rsid w:val="000130BC"/>
  </w:style>
  <w:style w:type="paragraph" w:styleId="a9">
    <w:name w:val="Balloon Text"/>
    <w:basedOn w:val="a0"/>
    <w:link w:val="aa"/>
    <w:uiPriority w:val="99"/>
    <w:semiHidden/>
    <w:unhideWhenUsed/>
    <w:rsid w:val="000130B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rsid w:val="000130BC"/>
    <w:rPr>
      <w:rFonts w:ascii="Tahoma" w:eastAsia="Times New Roman" w:hAnsi="Tahoma" w:cs="Tahoma"/>
      <w:kern w:val="1"/>
      <w:sz w:val="16"/>
      <w:szCs w:val="16"/>
      <w:lang w:val="en-US"/>
    </w:rPr>
  </w:style>
  <w:style w:type="paragraph" w:styleId="ab">
    <w:name w:val="List Paragraph"/>
    <w:basedOn w:val="a0"/>
    <w:uiPriority w:val="34"/>
    <w:qFormat/>
    <w:rsid w:val="00041A37"/>
    <w:pPr>
      <w:suppressAutoHyphens w:val="0"/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kern w:val="0"/>
      <w:sz w:val="22"/>
      <w:szCs w:val="22"/>
      <w:lang w:val="ru-RU" w:eastAsia="ru-RU"/>
    </w:rPr>
  </w:style>
  <w:style w:type="character" w:customStyle="1" w:styleId="20">
    <w:name w:val="Заголовок 2 Знак"/>
    <w:basedOn w:val="a1"/>
    <w:link w:val="2"/>
    <w:uiPriority w:val="9"/>
    <w:rsid w:val="003F45E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ja-JP"/>
    </w:rPr>
  </w:style>
  <w:style w:type="table" w:styleId="ac">
    <w:name w:val="Table Grid"/>
    <w:basedOn w:val="a2"/>
    <w:uiPriority w:val="59"/>
    <w:rsid w:val="003F45E4"/>
    <w:pPr>
      <w:spacing w:after="0" w:line="240" w:lineRule="auto"/>
    </w:pPr>
    <w:rPr>
      <w:rFonts w:eastAsiaTheme="minorEastAsia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W8Num2z3">
    <w:name w:val="WW8Num2z3"/>
    <w:rsid w:val="00037C97"/>
  </w:style>
  <w:style w:type="character" w:customStyle="1" w:styleId="wmi-callto">
    <w:name w:val="wmi-callto"/>
    <w:basedOn w:val="a1"/>
    <w:rsid w:val="00037C97"/>
  </w:style>
  <w:style w:type="character" w:customStyle="1" w:styleId="11">
    <w:name w:val="Заголовок 1 Знак"/>
    <w:basedOn w:val="a1"/>
    <w:link w:val="10"/>
    <w:uiPriority w:val="9"/>
    <w:rsid w:val="003B7E1E"/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val="en-US"/>
    </w:rPr>
  </w:style>
  <w:style w:type="paragraph" w:styleId="ad">
    <w:name w:val="Plain Text"/>
    <w:basedOn w:val="a0"/>
    <w:link w:val="ae"/>
    <w:rsid w:val="003B7E1E"/>
    <w:pPr>
      <w:suppressAutoHyphens w:val="0"/>
    </w:pPr>
    <w:rPr>
      <w:rFonts w:ascii="Courier New" w:hAnsi="Courier New" w:cs="Courier New"/>
      <w:kern w:val="0"/>
      <w:sz w:val="20"/>
      <w:szCs w:val="20"/>
      <w:lang w:val="ru-RU" w:eastAsia="ru-RU"/>
    </w:rPr>
  </w:style>
  <w:style w:type="character" w:customStyle="1" w:styleId="ae">
    <w:name w:val="Текст Знак"/>
    <w:basedOn w:val="a1"/>
    <w:link w:val="ad"/>
    <w:rsid w:val="003B7E1E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ontStyle14">
    <w:name w:val="Font Style14"/>
    <w:rsid w:val="00FA6FE9"/>
    <w:rPr>
      <w:rFonts w:ascii="Times New Roman" w:hAnsi="Times New Roman" w:cs="Times New Roman" w:hint="default"/>
      <w:sz w:val="22"/>
      <w:szCs w:val="22"/>
    </w:rPr>
  </w:style>
  <w:style w:type="paragraph" w:styleId="af">
    <w:name w:val="Title"/>
    <w:basedOn w:val="a0"/>
    <w:link w:val="af0"/>
    <w:qFormat/>
    <w:rsid w:val="00951B76"/>
    <w:pPr>
      <w:suppressAutoHyphens w:val="0"/>
      <w:jc w:val="center"/>
    </w:pPr>
    <w:rPr>
      <w:b/>
      <w:bCs/>
      <w:kern w:val="0"/>
      <w:lang w:val="ru-RU" w:eastAsia="ru-RU"/>
    </w:rPr>
  </w:style>
  <w:style w:type="character" w:customStyle="1" w:styleId="af0">
    <w:name w:val="Заголовок Знак"/>
    <w:basedOn w:val="a1"/>
    <w:link w:val="af"/>
    <w:rsid w:val="00951B7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BD4DDF"/>
    <w:rPr>
      <w:rFonts w:asciiTheme="majorHAnsi" w:eastAsiaTheme="majorEastAsia" w:hAnsiTheme="majorHAnsi" w:cstheme="majorBidi"/>
      <w:b/>
      <w:bCs/>
      <w:i/>
      <w:iCs/>
      <w:color w:val="4F81BD" w:themeColor="accent1"/>
      <w:kern w:val="1"/>
      <w:sz w:val="24"/>
      <w:szCs w:val="24"/>
      <w:lang w:val="en-US"/>
    </w:rPr>
  </w:style>
  <w:style w:type="paragraph" w:customStyle="1" w:styleId="s3">
    <w:name w:val="s_3"/>
    <w:basedOn w:val="a0"/>
    <w:rsid w:val="00BD4DDF"/>
    <w:pPr>
      <w:suppressAutoHyphens w:val="0"/>
      <w:spacing w:before="100" w:beforeAutospacing="1" w:after="100" w:afterAutospacing="1"/>
    </w:pPr>
    <w:rPr>
      <w:kern w:val="0"/>
      <w:lang w:val="ru-RU" w:eastAsia="ru-RU"/>
    </w:rPr>
  </w:style>
  <w:style w:type="paragraph" w:customStyle="1" w:styleId="s52">
    <w:name w:val="s_52"/>
    <w:basedOn w:val="a0"/>
    <w:rsid w:val="00BD4DDF"/>
    <w:pPr>
      <w:suppressAutoHyphens w:val="0"/>
      <w:spacing w:before="100" w:beforeAutospacing="1" w:after="100" w:afterAutospacing="1"/>
    </w:pPr>
    <w:rPr>
      <w:kern w:val="0"/>
      <w:lang w:val="ru-RU" w:eastAsia="ru-RU"/>
    </w:rPr>
  </w:style>
  <w:style w:type="paragraph" w:styleId="af1">
    <w:name w:val="Normal (Web)"/>
    <w:basedOn w:val="a0"/>
    <w:uiPriority w:val="99"/>
    <w:unhideWhenUsed/>
    <w:rsid w:val="00277917"/>
    <w:pPr>
      <w:suppressAutoHyphens w:val="0"/>
      <w:spacing w:before="100" w:beforeAutospacing="1" w:after="100" w:afterAutospacing="1"/>
    </w:pPr>
    <w:rPr>
      <w:kern w:val="0"/>
      <w:lang w:val="ru-RU" w:eastAsia="ru-RU"/>
    </w:rPr>
  </w:style>
  <w:style w:type="character" w:customStyle="1" w:styleId="reference-text">
    <w:name w:val="reference-text"/>
    <w:basedOn w:val="a1"/>
    <w:rsid w:val="0043001C"/>
  </w:style>
  <w:style w:type="paragraph" w:styleId="af2">
    <w:name w:val="No Spacing"/>
    <w:uiPriority w:val="1"/>
    <w:qFormat/>
    <w:rsid w:val="005E5C4F"/>
    <w:pPr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val="en-US"/>
    </w:rPr>
  </w:style>
  <w:style w:type="paragraph" w:customStyle="1" w:styleId="Default">
    <w:name w:val="Default"/>
    <w:rsid w:val="002E0FB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41">
    <w:name w:val="Сетка таблицы4"/>
    <w:basedOn w:val="a2"/>
    <w:next w:val="ac"/>
    <w:uiPriority w:val="39"/>
    <w:rsid w:val="001016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Маркированный список1"/>
    <w:basedOn w:val="a0"/>
    <w:rsid w:val="001220C1"/>
    <w:pPr>
      <w:numPr>
        <w:numId w:val="35"/>
      </w:numPr>
    </w:pPr>
    <w:rPr>
      <w:lang w:bidi="en-US"/>
    </w:rPr>
  </w:style>
  <w:style w:type="paragraph" w:customStyle="1" w:styleId="Timesnewroman">
    <w:name w:val="Стандартный Times new roman"/>
    <w:basedOn w:val="a0"/>
    <w:link w:val="Timesnewroman0"/>
    <w:qFormat/>
    <w:rsid w:val="00406E0C"/>
    <w:pPr>
      <w:suppressAutoHyphens w:val="0"/>
      <w:spacing w:line="360" w:lineRule="auto"/>
      <w:ind w:firstLine="706"/>
      <w:jc w:val="both"/>
    </w:pPr>
    <w:rPr>
      <w:rFonts w:eastAsia="MS Mincho"/>
      <w:kern w:val="0"/>
      <w:sz w:val="28"/>
      <w:szCs w:val="28"/>
    </w:rPr>
  </w:style>
  <w:style w:type="character" w:customStyle="1" w:styleId="Timesnewroman0">
    <w:name w:val="Стандартный Times new roman Знак"/>
    <w:link w:val="Timesnewroman"/>
    <w:rsid w:val="00406E0C"/>
    <w:rPr>
      <w:rFonts w:ascii="Times New Roman" w:eastAsia="MS Mincho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73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7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1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6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7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4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4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4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9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2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0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9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4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9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6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0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0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0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6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0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1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 /><Relationship Id="rId13" Type="http://schemas.openxmlformats.org/officeDocument/2006/relationships/image" Target="media/image5.jpeg" /><Relationship Id="rId18" Type="http://schemas.openxmlformats.org/officeDocument/2006/relationships/image" Target="media/image10.jpeg" /><Relationship Id="rId26" Type="http://schemas.openxmlformats.org/officeDocument/2006/relationships/footer" Target="footer3.xml" /><Relationship Id="rId3" Type="http://schemas.openxmlformats.org/officeDocument/2006/relationships/styles" Target="styles.xml" /><Relationship Id="rId21" Type="http://schemas.openxmlformats.org/officeDocument/2006/relationships/image" Target="media/image13.jpeg" /><Relationship Id="rId7" Type="http://schemas.openxmlformats.org/officeDocument/2006/relationships/endnotes" Target="endnotes.xml" /><Relationship Id="rId12" Type="http://schemas.openxmlformats.org/officeDocument/2006/relationships/image" Target="media/image4.jpeg" /><Relationship Id="rId17" Type="http://schemas.openxmlformats.org/officeDocument/2006/relationships/image" Target="media/image9.jpeg" /><Relationship Id="rId25" Type="http://schemas.openxmlformats.org/officeDocument/2006/relationships/footer" Target="footer2.xml" /><Relationship Id="rId2" Type="http://schemas.openxmlformats.org/officeDocument/2006/relationships/numbering" Target="numbering.xml" /><Relationship Id="rId16" Type="http://schemas.openxmlformats.org/officeDocument/2006/relationships/image" Target="media/image8.jpeg" /><Relationship Id="rId20" Type="http://schemas.openxmlformats.org/officeDocument/2006/relationships/image" Target="media/image12.jpeg" /><Relationship Id="rId29" Type="http://schemas.openxmlformats.org/officeDocument/2006/relationships/fontTable" Target="fontTable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3.png" /><Relationship Id="rId24" Type="http://schemas.openxmlformats.org/officeDocument/2006/relationships/header" Target="header1.xml" /><Relationship Id="rId5" Type="http://schemas.openxmlformats.org/officeDocument/2006/relationships/webSettings" Target="webSettings.xml" /><Relationship Id="rId15" Type="http://schemas.openxmlformats.org/officeDocument/2006/relationships/image" Target="media/image7.jpeg" /><Relationship Id="rId23" Type="http://schemas.openxmlformats.org/officeDocument/2006/relationships/image" Target="media/image15.jpeg" /><Relationship Id="rId28" Type="http://schemas.openxmlformats.org/officeDocument/2006/relationships/footer" Target="footer4.xml" /><Relationship Id="rId10" Type="http://schemas.openxmlformats.org/officeDocument/2006/relationships/image" Target="media/image2.png" /><Relationship Id="rId19" Type="http://schemas.openxmlformats.org/officeDocument/2006/relationships/image" Target="media/image11.png" /><Relationship Id="rId4" Type="http://schemas.openxmlformats.org/officeDocument/2006/relationships/settings" Target="settings.xml" /><Relationship Id="rId9" Type="http://schemas.openxmlformats.org/officeDocument/2006/relationships/footer" Target="footer1.xml" /><Relationship Id="rId14" Type="http://schemas.openxmlformats.org/officeDocument/2006/relationships/image" Target="media/image6.jpeg" /><Relationship Id="rId22" Type="http://schemas.openxmlformats.org/officeDocument/2006/relationships/image" Target="media/image14.jpeg" /><Relationship Id="rId27" Type="http://schemas.openxmlformats.org/officeDocument/2006/relationships/header" Target="header2.xml" /><Relationship Id="rId30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BCC419-C850-EB45-8794-6F4442888AE9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1864</Words>
  <Characters>10631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12471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Igor Shorokhov</cp:lastModifiedBy>
  <cp:revision>2</cp:revision>
  <cp:lastPrinted>2015-07-14T12:50:00Z</cp:lastPrinted>
  <dcterms:created xsi:type="dcterms:W3CDTF">2019-04-25T06:05:00Z</dcterms:created>
  <dcterms:modified xsi:type="dcterms:W3CDTF">2019-04-25T06:05:00Z</dcterms:modified>
</cp:coreProperties>
</file>